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5B67" w:rsidRPr="00386ABF" w:rsidRDefault="00232F95">
      <w:pPr>
        <w:pStyle w:val="myStyle"/>
        <w:spacing w:before="150" w:after="150" w:line="300" w:lineRule="auto"/>
        <w:outlineLvl w:val="0"/>
        <w:rPr>
          <w:sz w:val="28"/>
          <w:szCs w:val="28"/>
          <w:lang w:val="pl-PL"/>
        </w:rPr>
      </w:pPr>
      <w:r w:rsidRPr="00386ABF">
        <w:rPr>
          <w:rFonts w:ascii="Segoe UI" w:eastAsia="Segoe UI" w:hAnsi="Segoe UI" w:cs="Segoe UI"/>
          <w:color w:val="000000"/>
          <w:sz w:val="28"/>
          <w:szCs w:val="28"/>
          <w:lang w:val="pl-PL"/>
        </w:rPr>
        <w:t>PROTOKÓŁ</w:t>
      </w:r>
    </w:p>
    <w:p w:rsidR="00CC5B67" w:rsidRPr="00386ABF" w:rsidRDefault="00232F95">
      <w:pPr>
        <w:pStyle w:val="myStyle"/>
        <w:spacing w:before="150" w:after="150" w:line="300" w:lineRule="auto"/>
        <w:outlineLvl w:val="1"/>
        <w:rPr>
          <w:sz w:val="28"/>
          <w:szCs w:val="28"/>
          <w:lang w:val="pl-PL"/>
        </w:rPr>
      </w:pPr>
      <w:r w:rsidRPr="00386ABF">
        <w:rPr>
          <w:rFonts w:ascii="Segoe UI" w:eastAsia="Segoe UI" w:hAnsi="Segoe UI" w:cs="Segoe UI"/>
          <w:color w:val="000000"/>
          <w:sz w:val="28"/>
          <w:szCs w:val="28"/>
          <w:lang w:val="pl-PL"/>
        </w:rPr>
        <w:t>XXV Nadzwyczajna Sesja Rady (Centrum Kultury Lokalnej w Błędowie) z dnia 9 września 2025 roku</w:t>
      </w:r>
    </w:p>
    <w:p w:rsidR="00425057" w:rsidRPr="009A6020" w:rsidRDefault="00425057" w:rsidP="00425057">
      <w:pPr>
        <w:pStyle w:val="myStyle"/>
        <w:spacing w:before="150" w:after="150" w:line="300" w:lineRule="auto"/>
        <w:jc w:val="both"/>
        <w:outlineLvl w:val="1"/>
        <w:rPr>
          <w:sz w:val="24"/>
          <w:szCs w:val="24"/>
          <w:lang w:val="pl-PL"/>
        </w:rPr>
      </w:pPr>
      <w:r w:rsidRPr="009A6020">
        <w:rPr>
          <w:sz w:val="24"/>
          <w:szCs w:val="24"/>
          <w:lang w:val="pl-PL"/>
        </w:rPr>
        <w:t xml:space="preserve">Obrady rozpoczęto </w:t>
      </w:r>
      <w:r>
        <w:rPr>
          <w:sz w:val="24"/>
          <w:szCs w:val="24"/>
          <w:lang w:val="pl-PL"/>
        </w:rPr>
        <w:t>9</w:t>
      </w:r>
      <w:r w:rsidRPr="009A6020">
        <w:rPr>
          <w:sz w:val="24"/>
          <w:szCs w:val="24"/>
          <w:lang w:val="pl-PL"/>
        </w:rPr>
        <w:t xml:space="preserve">  </w:t>
      </w:r>
      <w:r>
        <w:rPr>
          <w:sz w:val="24"/>
          <w:szCs w:val="24"/>
          <w:lang w:val="pl-PL"/>
        </w:rPr>
        <w:t>wrześ</w:t>
      </w:r>
      <w:r>
        <w:rPr>
          <w:sz w:val="24"/>
          <w:szCs w:val="24"/>
          <w:lang w:val="pl-PL"/>
        </w:rPr>
        <w:t>ni</w:t>
      </w:r>
      <w:r w:rsidRPr="009A6020">
        <w:rPr>
          <w:sz w:val="24"/>
          <w:szCs w:val="24"/>
          <w:lang w:val="pl-PL"/>
        </w:rPr>
        <w:t xml:space="preserve">a 2025r. o godz. </w:t>
      </w:r>
      <w:r>
        <w:rPr>
          <w:sz w:val="24"/>
          <w:szCs w:val="24"/>
          <w:lang w:val="pl-PL"/>
        </w:rPr>
        <w:t>9</w:t>
      </w:r>
      <w:r w:rsidRPr="009A6020">
        <w:rPr>
          <w:sz w:val="24"/>
          <w:szCs w:val="24"/>
          <w:lang w:val="pl-PL"/>
        </w:rPr>
        <w:t>:</w:t>
      </w:r>
      <w:r>
        <w:rPr>
          <w:sz w:val="24"/>
          <w:szCs w:val="24"/>
          <w:lang w:val="pl-PL"/>
        </w:rPr>
        <w:t>20</w:t>
      </w:r>
      <w:r w:rsidRPr="009A6020">
        <w:rPr>
          <w:sz w:val="24"/>
          <w:szCs w:val="24"/>
          <w:lang w:val="pl-PL"/>
        </w:rPr>
        <w:t>, a zakończono o godz. 1</w:t>
      </w:r>
      <w:r>
        <w:rPr>
          <w:sz w:val="24"/>
          <w:szCs w:val="24"/>
          <w:lang w:val="pl-PL"/>
        </w:rPr>
        <w:t>0</w:t>
      </w:r>
      <w:r w:rsidRPr="009A6020">
        <w:rPr>
          <w:sz w:val="24"/>
          <w:szCs w:val="24"/>
          <w:lang w:val="pl-PL"/>
        </w:rPr>
        <w:t>:</w:t>
      </w:r>
      <w:r>
        <w:rPr>
          <w:sz w:val="24"/>
          <w:szCs w:val="24"/>
          <w:lang w:val="pl-PL"/>
        </w:rPr>
        <w:t>0</w:t>
      </w:r>
      <w:r>
        <w:rPr>
          <w:sz w:val="24"/>
          <w:szCs w:val="24"/>
          <w:lang w:val="pl-PL"/>
        </w:rPr>
        <w:t>5</w:t>
      </w:r>
      <w:r w:rsidRPr="009A6020">
        <w:rPr>
          <w:sz w:val="24"/>
          <w:szCs w:val="24"/>
          <w:lang w:val="pl-PL"/>
        </w:rPr>
        <w:t xml:space="preserve"> tego samego dnia.</w:t>
      </w:r>
    </w:p>
    <w:p w:rsidR="00425057" w:rsidRPr="009A6020" w:rsidRDefault="00425057" w:rsidP="00425057">
      <w:pPr>
        <w:pStyle w:val="myStyle"/>
        <w:spacing w:before="150" w:after="150" w:line="300" w:lineRule="auto"/>
        <w:jc w:val="both"/>
        <w:outlineLvl w:val="1"/>
        <w:rPr>
          <w:sz w:val="24"/>
          <w:szCs w:val="24"/>
          <w:lang w:val="pl-PL"/>
        </w:rPr>
      </w:pPr>
      <w:r w:rsidRPr="009A6020">
        <w:rPr>
          <w:sz w:val="24"/>
          <w:szCs w:val="24"/>
          <w:lang w:val="pl-PL"/>
        </w:rPr>
        <w:t>Posiedzenie odbywało się w Centrum Kultury Lokalnej w Błędowie.</w:t>
      </w:r>
    </w:p>
    <w:p w:rsidR="00425057" w:rsidRPr="009A6020" w:rsidRDefault="00425057" w:rsidP="00425057">
      <w:pPr>
        <w:pStyle w:val="myStyle"/>
        <w:spacing w:before="150" w:after="150" w:line="300" w:lineRule="auto"/>
        <w:jc w:val="both"/>
        <w:outlineLvl w:val="1"/>
        <w:rPr>
          <w:sz w:val="24"/>
          <w:szCs w:val="24"/>
          <w:lang w:val="pl-PL"/>
        </w:rPr>
      </w:pPr>
      <w:r w:rsidRPr="009A6020">
        <w:rPr>
          <w:sz w:val="24"/>
          <w:szCs w:val="24"/>
          <w:lang w:val="pl-PL"/>
        </w:rPr>
        <w:t>Przewodniczył Dariusz Rybak – Przewodniczący Rady Gminy Błędów.</w:t>
      </w:r>
    </w:p>
    <w:p w:rsidR="00425057" w:rsidRPr="000164C6" w:rsidRDefault="00425057" w:rsidP="00425057">
      <w:pPr>
        <w:pStyle w:val="myStyle"/>
        <w:spacing w:before="150" w:after="150" w:line="300" w:lineRule="auto"/>
        <w:jc w:val="both"/>
        <w:outlineLvl w:val="1"/>
        <w:rPr>
          <w:sz w:val="24"/>
          <w:szCs w:val="24"/>
          <w:lang w:val="pl-PL"/>
        </w:rPr>
      </w:pPr>
      <w:r w:rsidRPr="009A6020">
        <w:rPr>
          <w:sz w:val="24"/>
          <w:szCs w:val="24"/>
          <w:lang w:val="pl-PL"/>
        </w:rPr>
        <w:t>W posiedzeniu wzięło udział 1</w:t>
      </w:r>
      <w:r>
        <w:rPr>
          <w:sz w:val="24"/>
          <w:szCs w:val="24"/>
          <w:lang w:val="pl-PL"/>
        </w:rPr>
        <w:t>4</w:t>
      </w:r>
      <w:r w:rsidRPr="009A6020">
        <w:rPr>
          <w:sz w:val="24"/>
          <w:szCs w:val="24"/>
          <w:lang w:val="pl-PL"/>
        </w:rPr>
        <w:t xml:space="preserve"> radnych.</w:t>
      </w:r>
    </w:p>
    <w:p w:rsidR="00CC5B67" w:rsidRPr="00386ABF" w:rsidRDefault="00232F95">
      <w:pPr>
        <w:pStyle w:val="myStyle"/>
        <w:spacing w:before="150" w:after="150" w:line="300" w:lineRule="auto"/>
        <w:outlineLvl w:val="2"/>
        <w:rPr>
          <w:sz w:val="28"/>
          <w:szCs w:val="28"/>
          <w:lang w:val="pl-PL"/>
        </w:rPr>
      </w:pPr>
      <w:r w:rsidRPr="00386ABF">
        <w:rPr>
          <w:rFonts w:ascii="Segoe UI" w:eastAsia="Segoe UI" w:hAnsi="Segoe UI" w:cs="Segoe UI"/>
          <w:color w:val="000000"/>
          <w:sz w:val="28"/>
          <w:szCs w:val="28"/>
          <w:lang w:val="pl-PL"/>
        </w:rPr>
        <w:t>LISTA RADNYCH OBECNYCH NA POSIEDZENIU RADY</w:t>
      </w:r>
    </w:p>
    <w:tbl>
      <w:tblPr>
        <w:tblStyle w:val="NormalTablePHPDOCX"/>
        <w:tblW w:w="5000" w:type="pct"/>
        <w:tblInd w:w="240" w:type="dxa"/>
        <w:tblBorders>
          <w:top w:val="single" w:sz="5" w:space="0" w:color="CCCCCC"/>
          <w:left w:val="single" w:sz="5" w:space="0" w:color="CCCCCC"/>
          <w:bottom w:val="single" w:sz="5" w:space="0" w:color="CCCCCC"/>
          <w:right w:val="single" w:sz="5" w:space="0" w:color="CCCCCC"/>
        </w:tblBorders>
        <w:tblCellMar>
          <w:left w:w="0" w:type="dxa"/>
          <w:right w:w="0" w:type="dxa"/>
        </w:tblCellMar>
        <w:tblLook w:val="04A0" w:firstRow="1" w:lastRow="0" w:firstColumn="1" w:lastColumn="0" w:noHBand="0" w:noVBand="1"/>
      </w:tblPr>
      <w:tblGrid>
        <w:gridCol w:w="591"/>
        <w:gridCol w:w="2280"/>
        <w:gridCol w:w="2205"/>
        <w:gridCol w:w="1249"/>
        <w:gridCol w:w="2167"/>
      </w:tblGrid>
      <w:tr w:rsidR="00CC5B67" w:rsidRPr="00386ABF">
        <w:tc>
          <w:tcPr>
            <w:tcW w:w="600" w:type="dxa"/>
            <w:tcBorders>
              <w:bottom w:val="single" w:sz="5" w:space="0" w:color="DDDDDD"/>
            </w:tcBorders>
            <w:shd w:val="clear" w:color="auto" w:fill="F1F1F1"/>
            <w:tcMar>
              <w:top w:w="120" w:type="dxa"/>
              <w:left w:w="240" w:type="dxa"/>
              <w:bottom w:w="120" w:type="dxa"/>
              <w:right w:w="120" w:type="dxa"/>
            </w:tcMar>
          </w:tcPr>
          <w:p w:rsidR="00CC5B67" w:rsidRPr="00386ABF" w:rsidRDefault="00232F95">
            <w:pPr>
              <w:spacing w:after="0" w:line="240" w:lineRule="auto"/>
              <w:rPr>
                <w:lang w:val="pl-PL"/>
              </w:rPr>
            </w:pPr>
            <w:proofErr w:type="spellStart"/>
            <w:r w:rsidRPr="00386ABF">
              <w:rPr>
                <w:color w:val="000000"/>
                <w:sz w:val="24"/>
                <w:szCs w:val="24"/>
                <w:shd w:val="clear" w:color="auto" w:fill="F1F1F1"/>
                <w:lang w:val="pl-PL"/>
              </w:rPr>
              <w:t>lp</w:t>
            </w:r>
            <w:proofErr w:type="spellEnd"/>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nazwisko</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imię</w:t>
            </w:r>
          </w:p>
        </w:tc>
        <w:tc>
          <w:tcPr>
            <w:tcW w:w="12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status</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24"/>
                <w:szCs w:val="24"/>
                <w:shd w:val="clear" w:color="auto" w:fill="F1F1F1"/>
                <w:lang w:val="pl-PL"/>
              </w:rPr>
              <w:t>podpis</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1</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Bąk</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Patrycja</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obecna</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 </w:t>
            </w:r>
          </w:p>
        </w:tc>
      </w:tr>
      <w:tr w:rsidR="00CC5B67" w:rsidRPr="00386ABF">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2</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Bobrowski</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Leszek</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obecny</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 </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3</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Kołacz</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Krzysztof</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obecny</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 </w:t>
            </w:r>
          </w:p>
        </w:tc>
      </w:tr>
      <w:tr w:rsidR="00CC5B67" w:rsidRPr="00386ABF">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4</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Kowalczyk</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Marek</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obecny</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 </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5</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Koziński</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Zbigniew</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obecny</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 </w:t>
            </w:r>
          </w:p>
        </w:tc>
      </w:tr>
      <w:tr w:rsidR="00CC5B67" w:rsidRPr="00386ABF">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6</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Lasota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Rafał</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obecny</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 </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7</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Majewska</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Wacława</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obecna</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 </w:t>
            </w:r>
          </w:p>
        </w:tc>
      </w:tr>
      <w:tr w:rsidR="00CC5B67" w:rsidRPr="00386ABF">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8</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Napiórkowska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Barbara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obecna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 </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9</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Nowocień</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Wojciech</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obecny</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 </w:t>
            </w:r>
          </w:p>
        </w:tc>
      </w:tr>
      <w:tr w:rsidR="00CC5B67" w:rsidRPr="00386ABF">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10</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Nowocin</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Żaneta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obecna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 </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11</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Rybak</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Dariusz</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obecny</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 </w:t>
            </w:r>
          </w:p>
        </w:tc>
      </w:tr>
      <w:tr w:rsidR="00CC5B67" w:rsidRPr="00386ABF">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12</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Słowiński</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Leszek</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B15668">
            <w:pPr>
              <w:spacing w:after="0" w:line="240" w:lineRule="auto"/>
              <w:rPr>
                <w:lang w:val="pl-PL"/>
              </w:rPr>
            </w:pPr>
            <w:r>
              <w:rPr>
                <w:color w:val="000000"/>
                <w:sz w:val="24"/>
                <w:szCs w:val="24"/>
                <w:shd w:val="clear" w:color="auto" w:fill="FFFFFF"/>
                <w:lang w:val="pl-PL"/>
              </w:rPr>
              <w:t>nieobecny</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 </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13</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Socha</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Grzegorz</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obecny</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 </w:t>
            </w:r>
          </w:p>
        </w:tc>
      </w:tr>
      <w:tr w:rsidR="00CC5B67" w:rsidRPr="00386ABF">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14</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Stępniak</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Barbara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obecna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 </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15</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Zalewski</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Hubert</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obecny</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 </w:t>
            </w:r>
          </w:p>
        </w:tc>
      </w:tr>
    </w:tbl>
    <w:p w:rsidR="00CC5B67" w:rsidRPr="00386ABF" w:rsidRDefault="00CC5B67">
      <w:pPr>
        <w:rPr>
          <w:lang w:val="pl-PL"/>
        </w:rPr>
      </w:pPr>
    </w:p>
    <w:tbl>
      <w:tblPr>
        <w:tblStyle w:val="NormalTablePHPDOCX"/>
        <w:tblW w:w="5000" w:type="pct"/>
        <w:tblInd w:w="240" w:type="dxa"/>
        <w:tblBorders>
          <w:top w:val="single" w:sz="5" w:space="0" w:color="CCCCCC"/>
          <w:left w:val="single" w:sz="5" w:space="0" w:color="CCCCCC"/>
          <w:bottom w:val="single" w:sz="5" w:space="0" w:color="CCCCCC"/>
          <w:right w:val="single" w:sz="5" w:space="0" w:color="CCCCCC"/>
        </w:tblBorders>
        <w:shd w:val="clear" w:color="auto" w:fill="F1F1F1"/>
        <w:tblCellMar>
          <w:left w:w="0" w:type="dxa"/>
          <w:right w:w="0" w:type="dxa"/>
        </w:tblCellMar>
        <w:tblLook w:val="04A0" w:firstRow="1" w:lastRow="0" w:firstColumn="1" w:lastColumn="0" w:noHBand="0" w:noVBand="1"/>
      </w:tblPr>
      <w:tblGrid>
        <w:gridCol w:w="4254"/>
        <w:gridCol w:w="4238"/>
      </w:tblGrid>
      <w:tr w:rsidR="00CC5B67" w:rsidRPr="00386ABF">
        <w:tc>
          <w:tcPr>
            <w:tcW w:w="4500" w:type="dxa"/>
            <w:tcBorders>
              <w:bottom w:val="single" w:sz="5" w:space="0" w:color="DDDDDD"/>
            </w:tcBorders>
            <w:shd w:val="clear" w:color="auto" w:fill="FFFFFF"/>
            <w:tcMar>
              <w:top w:w="120" w:type="dxa"/>
              <w:left w:w="24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lastRenderedPageBreak/>
              <w:t>obecni</w:t>
            </w:r>
          </w:p>
        </w:tc>
        <w:tc>
          <w:tcPr>
            <w:tcW w:w="4500" w:type="dxa"/>
            <w:tcBorders>
              <w:bottom w:val="single" w:sz="5" w:space="0" w:color="DDDDDD"/>
            </w:tcBorders>
            <w:shd w:val="clear" w:color="auto" w:fill="FFFFFF"/>
            <w:tcMar>
              <w:top w:w="120" w:type="dxa"/>
              <w:left w:w="120" w:type="dxa"/>
              <w:bottom w:w="120" w:type="dxa"/>
              <w:right w:w="120" w:type="dxa"/>
            </w:tcMar>
          </w:tcPr>
          <w:p w:rsidR="00CC5B67" w:rsidRPr="00386ABF" w:rsidRDefault="00B15668">
            <w:pPr>
              <w:spacing w:after="0" w:line="240" w:lineRule="auto"/>
              <w:rPr>
                <w:lang w:val="pl-PL"/>
              </w:rPr>
            </w:pPr>
            <w:r>
              <w:rPr>
                <w:color w:val="000000"/>
                <w:sz w:val="24"/>
                <w:szCs w:val="24"/>
                <w:shd w:val="clear" w:color="auto" w:fill="FFFFFF"/>
                <w:lang w:val="pl-PL"/>
              </w:rPr>
              <w:t>14</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wszyscy</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15</w:t>
            </w:r>
          </w:p>
        </w:tc>
      </w:tr>
      <w:tr w:rsidR="00CC5B67" w:rsidRPr="00386ABF">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procent</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F246F2">
            <w:pPr>
              <w:spacing w:after="0" w:line="240" w:lineRule="auto"/>
              <w:rPr>
                <w:lang w:val="pl-PL"/>
              </w:rPr>
            </w:pPr>
            <w:r>
              <w:rPr>
                <w:color w:val="000000"/>
                <w:sz w:val="24"/>
                <w:szCs w:val="24"/>
                <w:shd w:val="clear" w:color="auto" w:fill="FFFFFF"/>
                <w:lang w:val="pl-PL"/>
              </w:rPr>
              <w:t>93</w:t>
            </w:r>
            <w:r w:rsidR="00232F95" w:rsidRPr="00386ABF">
              <w:rPr>
                <w:color w:val="000000"/>
                <w:sz w:val="24"/>
                <w:szCs w:val="24"/>
                <w:shd w:val="clear" w:color="auto" w:fill="FFFFFF"/>
                <w:lang w:val="pl-PL"/>
              </w:rPr>
              <w:t>,</w:t>
            </w:r>
            <w:r>
              <w:rPr>
                <w:color w:val="000000"/>
                <w:sz w:val="24"/>
                <w:szCs w:val="24"/>
                <w:shd w:val="clear" w:color="auto" w:fill="FFFFFF"/>
                <w:lang w:val="pl-PL"/>
              </w:rPr>
              <w:t>33</w:t>
            </w:r>
            <w:r w:rsidR="00232F95" w:rsidRPr="00386ABF">
              <w:rPr>
                <w:color w:val="000000"/>
                <w:sz w:val="24"/>
                <w:szCs w:val="24"/>
                <w:shd w:val="clear" w:color="auto" w:fill="FFFFFF"/>
                <w:lang w:val="pl-PL"/>
              </w:rPr>
              <w:t xml:space="preserve"> %</w:t>
            </w:r>
          </w:p>
        </w:tc>
      </w:tr>
      <w:tr w:rsidR="00CC5B67" w:rsidRPr="00386ABF">
        <w:tc>
          <w:tcPr>
            <w:tcW w:w="0" w:type="auto"/>
            <w:gridSpan w:val="2"/>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Kworum zostało osiągnięte</w:t>
            </w:r>
          </w:p>
        </w:tc>
      </w:tr>
    </w:tbl>
    <w:p w:rsidR="00CC5B67" w:rsidRPr="00386ABF" w:rsidRDefault="00CC5B67">
      <w:pPr>
        <w:rPr>
          <w:lang w:val="pl-PL"/>
        </w:rPr>
      </w:pPr>
    </w:p>
    <w:p w:rsidR="00CC5B67" w:rsidRPr="00386ABF" w:rsidRDefault="00232F95">
      <w:pPr>
        <w:pStyle w:val="myStyle"/>
        <w:spacing w:before="150" w:after="150" w:line="300" w:lineRule="auto"/>
        <w:outlineLvl w:val="2"/>
        <w:rPr>
          <w:sz w:val="28"/>
          <w:szCs w:val="28"/>
          <w:lang w:val="pl-PL"/>
        </w:rPr>
      </w:pPr>
      <w:r w:rsidRPr="00386ABF">
        <w:rPr>
          <w:rFonts w:ascii="Segoe UI" w:eastAsia="Segoe UI" w:hAnsi="Segoe UI" w:cs="Segoe UI"/>
          <w:color w:val="000000"/>
          <w:sz w:val="28"/>
          <w:szCs w:val="28"/>
          <w:lang w:val="pl-PL"/>
        </w:rPr>
        <w:t>PORZĄDEK OBRAD</w:t>
      </w:r>
    </w:p>
    <w:p w:rsidR="00CC5B67" w:rsidRPr="00386ABF" w:rsidRDefault="00232F95">
      <w:pPr>
        <w:pStyle w:val="myStyle"/>
        <w:spacing w:before="150" w:after="150" w:line="300" w:lineRule="auto"/>
        <w:jc w:val="left"/>
        <w:outlineLvl w:val="3"/>
        <w:rPr>
          <w:sz w:val="28"/>
          <w:szCs w:val="28"/>
          <w:lang w:val="pl-PL"/>
        </w:rPr>
      </w:pPr>
      <w:r w:rsidRPr="00386ABF">
        <w:rPr>
          <w:rFonts w:ascii="Segoe UI" w:eastAsia="Segoe UI" w:hAnsi="Segoe UI" w:cs="Segoe UI"/>
          <w:color w:val="000000"/>
          <w:sz w:val="28"/>
          <w:szCs w:val="28"/>
          <w:lang w:val="pl-PL"/>
        </w:rPr>
        <w:t>1. Otwarcie sesji.</w:t>
      </w:r>
    </w:p>
    <w:p w:rsidR="00C50A5A" w:rsidRPr="00386ABF" w:rsidRDefault="00C50A5A" w:rsidP="00511EC6">
      <w:pPr>
        <w:pStyle w:val="myStyle"/>
        <w:spacing w:before="150" w:after="150" w:line="300" w:lineRule="auto"/>
        <w:jc w:val="both"/>
        <w:outlineLvl w:val="3"/>
        <w:rPr>
          <w:rFonts w:ascii="Segoe UI" w:eastAsia="Segoe UI" w:hAnsi="Segoe UI" w:cs="Segoe UI"/>
          <w:color w:val="000000"/>
          <w:sz w:val="28"/>
          <w:szCs w:val="28"/>
          <w:lang w:val="pl-PL"/>
        </w:rPr>
      </w:pPr>
      <w:r w:rsidRPr="00386ABF">
        <w:rPr>
          <w:sz w:val="24"/>
          <w:szCs w:val="24"/>
          <w:lang w:val="pl-PL"/>
        </w:rPr>
        <w:t>Przewodniczący Rady Gminy Dariusz Rybak otworzył Sesję Rady oraz</w:t>
      </w:r>
      <w:r w:rsidR="00511EC6" w:rsidRPr="00386ABF">
        <w:rPr>
          <w:sz w:val="24"/>
          <w:szCs w:val="24"/>
          <w:lang w:val="pl-PL"/>
        </w:rPr>
        <w:t xml:space="preserve"> powitał przybyłych.</w:t>
      </w:r>
    </w:p>
    <w:p w:rsidR="00CC5B67" w:rsidRPr="00386ABF" w:rsidRDefault="00232F95">
      <w:pPr>
        <w:pStyle w:val="myStyle"/>
        <w:spacing w:before="150" w:after="150" w:line="300" w:lineRule="auto"/>
        <w:jc w:val="left"/>
        <w:outlineLvl w:val="3"/>
        <w:rPr>
          <w:sz w:val="28"/>
          <w:szCs w:val="28"/>
          <w:lang w:val="pl-PL"/>
        </w:rPr>
      </w:pPr>
      <w:r w:rsidRPr="00386ABF">
        <w:rPr>
          <w:rFonts w:ascii="Segoe UI" w:eastAsia="Segoe UI" w:hAnsi="Segoe UI" w:cs="Segoe UI"/>
          <w:color w:val="000000"/>
          <w:sz w:val="28"/>
          <w:szCs w:val="28"/>
          <w:lang w:val="pl-PL"/>
        </w:rPr>
        <w:t>2. Przedstawienie porządku obrad.</w:t>
      </w:r>
    </w:p>
    <w:p w:rsidR="00386ABF" w:rsidRPr="00386ABF" w:rsidRDefault="00386ABF" w:rsidP="00386ABF">
      <w:pPr>
        <w:pStyle w:val="myStyle"/>
        <w:spacing w:before="150" w:after="150" w:line="300" w:lineRule="auto"/>
        <w:jc w:val="both"/>
        <w:outlineLvl w:val="3"/>
        <w:rPr>
          <w:sz w:val="24"/>
          <w:szCs w:val="24"/>
          <w:lang w:val="pl-PL"/>
        </w:rPr>
      </w:pPr>
      <w:r w:rsidRPr="00386ABF">
        <w:rPr>
          <w:sz w:val="24"/>
          <w:szCs w:val="24"/>
          <w:lang w:val="pl-PL"/>
        </w:rPr>
        <w:t xml:space="preserve">Przewodniczący przypomniał, że porządek obrad przesłany został radnym na urządzenia mobilne oraz, że Sesja jest transmitowana i nagrywana aby można ją było oglądać jako materiał archiwalny. </w:t>
      </w:r>
    </w:p>
    <w:p w:rsidR="00386ABF" w:rsidRPr="00386ABF" w:rsidRDefault="00386ABF" w:rsidP="00386ABF">
      <w:pPr>
        <w:pStyle w:val="myStyle"/>
        <w:spacing w:before="150" w:after="150" w:line="300" w:lineRule="auto"/>
        <w:jc w:val="both"/>
        <w:outlineLvl w:val="3"/>
        <w:rPr>
          <w:sz w:val="24"/>
          <w:szCs w:val="24"/>
          <w:lang w:val="pl-PL"/>
        </w:rPr>
      </w:pPr>
      <w:r w:rsidRPr="00386ABF">
        <w:rPr>
          <w:sz w:val="24"/>
          <w:szCs w:val="24"/>
          <w:lang w:val="pl-PL"/>
        </w:rPr>
        <w:t>Wobec braku uwag do porządku przystąpiono do procedowania.</w:t>
      </w:r>
    </w:p>
    <w:p w:rsidR="00CC5B67" w:rsidRPr="00386ABF" w:rsidRDefault="00232F95">
      <w:pPr>
        <w:pStyle w:val="myStyle"/>
        <w:spacing w:before="150" w:after="150" w:line="300" w:lineRule="auto"/>
        <w:jc w:val="left"/>
        <w:outlineLvl w:val="3"/>
        <w:rPr>
          <w:rFonts w:ascii="Segoe UI" w:eastAsia="Segoe UI" w:hAnsi="Segoe UI" w:cs="Segoe UI"/>
          <w:color w:val="000000"/>
          <w:sz w:val="28"/>
          <w:szCs w:val="28"/>
          <w:lang w:val="pl-PL"/>
        </w:rPr>
      </w:pPr>
      <w:r w:rsidRPr="00386ABF">
        <w:rPr>
          <w:rFonts w:ascii="Segoe UI" w:eastAsia="Segoe UI" w:hAnsi="Segoe UI" w:cs="Segoe UI"/>
          <w:color w:val="000000"/>
          <w:sz w:val="28"/>
          <w:szCs w:val="28"/>
          <w:lang w:val="pl-PL"/>
        </w:rPr>
        <w:t>3. Podjęcie uchwały w sprawie wyrażenia zgody na przyjęcie darowizny nieruchomości, położonej w obrębie 0007 Bronisławów oznaczonej w ewidencji gruntów jako działki nr 49/2 i nr 102/1.</w:t>
      </w:r>
    </w:p>
    <w:p w:rsidR="00CC5B67" w:rsidRPr="00FB7167" w:rsidRDefault="00386ABF" w:rsidP="00FB7167">
      <w:pPr>
        <w:pStyle w:val="myStyle"/>
        <w:spacing w:before="150" w:after="150" w:line="300" w:lineRule="auto"/>
        <w:jc w:val="both"/>
        <w:outlineLvl w:val="3"/>
        <w:rPr>
          <w:sz w:val="24"/>
          <w:szCs w:val="24"/>
          <w:lang w:val="pl-PL"/>
        </w:rPr>
      </w:pPr>
      <w:r w:rsidRPr="00386ABF">
        <w:rPr>
          <w:sz w:val="24"/>
          <w:szCs w:val="24"/>
          <w:lang w:val="pl-PL"/>
        </w:rPr>
        <w:t>Sylwia Kurzac – Kierownik Referatu Rolnictwa</w:t>
      </w:r>
      <w:r>
        <w:rPr>
          <w:sz w:val="24"/>
          <w:szCs w:val="24"/>
          <w:lang w:val="pl-PL"/>
        </w:rPr>
        <w:t xml:space="preserve"> i Budownictwa odczytała projekt uchwały. Przewodniczący Rady Dariusz Rybak wyjaśnił, że właściciel oddaje grunty na poszerzenie drogi gminnej </w:t>
      </w:r>
      <w:r w:rsidR="00B15668">
        <w:rPr>
          <w:sz w:val="24"/>
          <w:szCs w:val="24"/>
          <w:lang w:val="pl-PL"/>
        </w:rPr>
        <w:t>w Bronisławowie</w:t>
      </w:r>
      <w:r>
        <w:rPr>
          <w:sz w:val="24"/>
          <w:szCs w:val="24"/>
          <w:lang w:val="pl-PL"/>
        </w:rPr>
        <w:t xml:space="preserve">  </w:t>
      </w:r>
      <w:r w:rsidRPr="00386ABF">
        <w:rPr>
          <w:sz w:val="24"/>
          <w:szCs w:val="24"/>
          <w:lang w:val="pl-PL"/>
        </w:rPr>
        <w:t xml:space="preserve"> </w:t>
      </w:r>
    </w:p>
    <w:tbl>
      <w:tblPr>
        <w:tblStyle w:val="NormalTablePHPDOCX"/>
        <w:tblW w:w="5000" w:type="pct"/>
        <w:tblInd w:w="240" w:type="dxa"/>
        <w:tblBorders>
          <w:top w:val="single" w:sz="5" w:space="0" w:color="CCCCCC"/>
          <w:left w:val="single" w:sz="5" w:space="0" w:color="CCCCCC"/>
          <w:bottom w:val="single" w:sz="5" w:space="0" w:color="CCCCCC"/>
          <w:right w:val="single" w:sz="5" w:space="0" w:color="CCCCCC"/>
        </w:tblBorders>
        <w:shd w:val="clear" w:color="auto" w:fill="F1F1F1"/>
        <w:tblCellMar>
          <w:left w:w="0" w:type="dxa"/>
          <w:right w:w="0" w:type="dxa"/>
        </w:tblCellMar>
        <w:tblLook w:val="04A0" w:firstRow="1" w:lastRow="0" w:firstColumn="1" w:lastColumn="0" w:noHBand="0" w:noVBand="1"/>
      </w:tblPr>
      <w:tblGrid>
        <w:gridCol w:w="2181"/>
        <w:gridCol w:w="6311"/>
      </w:tblGrid>
      <w:tr w:rsidR="00CC5B67" w:rsidRPr="00386ABF">
        <w:tc>
          <w:tcPr>
            <w:tcW w:w="2250" w:type="dxa"/>
            <w:tcBorders>
              <w:bottom w:val="single" w:sz="5" w:space="0" w:color="DDDDDD"/>
            </w:tcBorders>
            <w:shd w:val="clear" w:color="auto" w:fill="F1F1F1"/>
            <w:tcMar>
              <w:top w:w="120" w:type="dxa"/>
              <w:left w:w="24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głosowanie</w:t>
            </w:r>
          </w:p>
        </w:tc>
        <w:tc>
          <w:tcPr>
            <w:tcW w:w="675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Podjęcie uchwały w sprawie wyrażenia zgody na przyjęcie darowizny nieruchomości, położonej w obrębie 0007 Bronisławów oznaczonej w ewidencji gruntów jako działki nr 49/2 i nr 102/1.</w:t>
            </w:r>
          </w:p>
        </w:tc>
      </w:tr>
      <w:tr w:rsidR="00CC5B67" w:rsidRPr="00386ABF">
        <w:tc>
          <w:tcPr>
            <w:tcW w:w="225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jednostka</w:t>
            </w:r>
          </w:p>
        </w:tc>
        <w:tc>
          <w:tcPr>
            <w:tcW w:w="675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Sesja Rady Gminy</w:t>
            </w:r>
          </w:p>
        </w:tc>
      </w:tr>
      <w:tr w:rsidR="00CC5B67" w:rsidRPr="00386ABF">
        <w:tc>
          <w:tcPr>
            <w:tcW w:w="225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wynik</w:t>
            </w:r>
          </w:p>
        </w:tc>
        <w:tc>
          <w:tcPr>
            <w:tcW w:w="675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Głosowanie zakończone wynikiem: przyjęto</w:t>
            </w:r>
          </w:p>
        </w:tc>
      </w:tr>
    </w:tbl>
    <w:p w:rsidR="00CC5B67" w:rsidRPr="00386ABF" w:rsidRDefault="00CC5B67">
      <w:pPr>
        <w:rPr>
          <w:lang w:val="pl-PL"/>
        </w:rPr>
      </w:pPr>
    </w:p>
    <w:tbl>
      <w:tblPr>
        <w:tblStyle w:val="NormalTablePHPDOCX"/>
        <w:tblW w:w="5000" w:type="pct"/>
        <w:tblInd w:w="240" w:type="dxa"/>
        <w:tblBorders>
          <w:top w:val="single" w:sz="5" w:space="0" w:color="CCCCCC"/>
          <w:left w:val="single" w:sz="5" w:space="0" w:color="CCCCCC"/>
          <w:bottom w:val="single" w:sz="5" w:space="0" w:color="CCCCCC"/>
          <w:right w:val="single" w:sz="5" w:space="0" w:color="CCCCCC"/>
        </w:tblBorders>
        <w:shd w:val="clear" w:color="auto" w:fill="FFFFFF"/>
        <w:tblCellMar>
          <w:left w:w="0" w:type="dxa"/>
          <w:right w:w="0" w:type="dxa"/>
        </w:tblCellMar>
        <w:tblLook w:val="04A0" w:firstRow="1" w:lastRow="0" w:firstColumn="1" w:lastColumn="0" w:noHBand="0" w:noVBand="1"/>
      </w:tblPr>
      <w:tblGrid>
        <w:gridCol w:w="1286"/>
        <w:gridCol w:w="2944"/>
        <w:gridCol w:w="1334"/>
        <w:gridCol w:w="2928"/>
      </w:tblGrid>
      <w:tr w:rsidR="00CC5B67" w:rsidRPr="00386ABF">
        <w:tc>
          <w:tcPr>
            <w:tcW w:w="1350" w:type="dxa"/>
            <w:tcBorders>
              <w:bottom w:val="single" w:sz="5" w:space="0" w:color="DDDDDD"/>
            </w:tcBorders>
            <w:shd w:val="clear" w:color="auto" w:fill="F1F1F1"/>
            <w:tcMar>
              <w:top w:w="120" w:type="dxa"/>
              <w:left w:w="24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data</w:t>
            </w:r>
          </w:p>
        </w:tc>
        <w:tc>
          <w:tcPr>
            <w:tcW w:w="315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09 września 2025 r.</w:t>
            </w:r>
          </w:p>
        </w:tc>
        <w:tc>
          <w:tcPr>
            <w:tcW w:w="1350" w:type="dxa"/>
            <w:tcBorders>
              <w:bottom w:val="single" w:sz="5" w:space="0" w:color="DDDDDD"/>
            </w:tcBorders>
            <w:shd w:val="clear" w:color="auto" w:fill="FFFFFF"/>
            <w:tcMar>
              <w:top w:w="120" w:type="dxa"/>
              <w:left w:w="120" w:type="dxa"/>
              <w:bottom w:w="120" w:type="dxa"/>
              <w:right w:w="120" w:type="dxa"/>
            </w:tcMar>
          </w:tcPr>
          <w:p w:rsidR="00CC5B67" w:rsidRPr="00386ABF" w:rsidRDefault="00CC5B67">
            <w:pPr>
              <w:rPr>
                <w:lang w:val="pl-PL"/>
              </w:rPr>
            </w:pPr>
          </w:p>
        </w:tc>
        <w:tc>
          <w:tcPr>
            <w:tcW w:w="3150" w:type="dxa"/>
            <w:tcBorders>
              <w:bottom w:val="single" w:sz="5" w:space="0" w:color="DDDDDD"/>
            </w:tcBorders>
            <w:shd w:val="clear" w:color="auto" w:fill="FFFFFF"/>
            <w:tcMar>
              <w:top w:w="120" w:type="dxa"/>
              <w:left w:w="120" w:type="dxa"/>
              <w:bottom w:w="120" w:type="dxa"/>
              <w:right w:w="120" w:type="dxa"/>
            </w:tcMar>
          </w:tcPr>
          <w:p w:rsidR="00CC5B67" w:rsidRPr="00386ABF" w:rsidRDefault="00CC5B67">
            <w:pPr>
              <w:rPr>
                <w:lang w:val="pl-PL"/>
              </w:rPr>
            </w:pP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typ</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głosowanie jawne imienne</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większość</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zwykła większość</w:t>
            </w:r>
          </w:p>
        </w:tc>
      </w:tr>
    </w:tbl>
    <w:p w:rsidR="00CC5B67" w:rsidRPr="00386ABF" w:rsidRDefault="00232F95">
      <w:pPr>
        <w:pStyle w:val="myStyle"/>
        <w:spacing w:before="150" w:after="150" w:line="300" w:lineRule="auto"/>
        <w:ind w:left="225"/>
        <w:jc w:val="left"/>
        <w:outlineLvl w:val="4"/>
        <w:rPr>
          <w:lang w:val="pl-PL"/>
        </w:rPr>
      </w:pPr>
      <w:r w:rsidRPr="00386ABF">
        <w:rPr>
          <w:rFonts w:ascii="Segoe UI" w:eastAsia="Segoe UI" w:hAnsi="Segoe UI" w:cs="Segoe UI"/>
          <w:color w:val="000000"/>
          <w:sz w:val="27"/>
          <w:szCs w:val="27"/>
          <w:lang w:val="pl-PL"/>
        </w:rPr>
        <w:lastRenderedPageBreak/>
        <w:t>Podsumowanie</w:t>
      </w:r>
    </w:p>
    <w:tbl>
      <w:tblPr>
        <w:tblStyle w:val="NormalTablePHPDOCX"/>
        <w:tblW w:w="5000" w:type="pct"/>
        <w:tblInd w:w="240" w:type="dxa"/>
        <w:tblBorders>
          <w:top w:val="single" w:sz="5" w:space="0" w:color="CCCCCC"/>
          <w:left w:val="single" w:sz="5" w:space="0" w:color="CCCCCC"/>
          <w:bottom w:val="single" w:sz="5" w:space="0" w:color="CCCCCC"/>
          <w:right w:val="single" w:sz="5" w:space="0" w:color="CCCCCC"/>
        </w:tblBorders>
        <w:shd w:val="clear" w:color="auto" w:fill="FFFFFF"/>
        <w:tblCellMar>
          <w:left w:w="0" w:type="dxa"/>
          <w:right w:w="0" w:type="dxa"/>
        </w:tblCellMar>
        <w:tblLook w:val="04A0" w:firstRow="1" w:lastRow="0" w:firstColumn="1" w:lastColumn="0" w:noHBand="0" w:noVBand="1"/>
      </w:tblPr>
      <w:tblGrid>
        <w:gridCol w:w="1502"/>
        <w:gridCol w:w="1315"/>
        <w:gridCol w:w="1364"/>
        <w:gridCol w:w="1632"/>
        <w:gridCol w:w="1315"/>
        <w:gridCol w:w="1364"/>
      </w:tblGrid>
      <w:tr w:rsidR="00CC5B67" w:rsidRPr="00386ABF">
        <w:tc>
          <w:tcPr>
            <w:tcW w:w="1500" w:type="dxa"/>
            <w:tcBorders>
              <w:bottom w:val="single" w:sz="5" w:space="0" w:color="DDDDDD"/>
            </w:tcBorders>
            <w:shd w:val="clear" w:color="auto" w:fill="F1F1F1"/>
            <w:tcMar>
              <w:top w:w="120" w:type="dxa"/>
              <w:left w:w="24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1F1F1"/>
                <w:lang w:val="pl-PL"/>
              </w:rPr>
              <w:t>status</w:t>
            </w:r>
          </w:p>
        </w:tc>
        <w:tc>
          <w:tcPr>
            <w:tcW w:w="15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1F1F1"/>
                <w:lang w:val="pl-PL"/>
              </w:rPr>
              <w:t>ilość</w:t>
            </w:r>
          </w:p>
        </w:tc>
        <w:tc>
          <w:tcPr>
            <w:tcW w:w="15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1F1F1"/>
                <w:lang w:val="pl-PL"/>
              </w:rPr>
              <w:t>procent</w:t>
            </w:r>
          </w:p>
        </w:tc>
        <w:tc>
          <w:tcPr>
            <w:tcW w:w="15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1F1F1"/>
                <w:lang w:val="pl-PL"/>
              </w:rPr>
              <w:t>status</w:t>
            </w:r>
          </w:p>
        </w:tc>
        <w:tc>
          <w:tcPr>
            <w:tcW w:w="15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1F1F1"/>
                <w:lang w:val="pl-PL"/>
              </w:rPr>
              <w:t>ilość</w:t>
            </w:r>
          </w:p>
        </w:tc>
        <w:tc>
          <w:tcPr>
            <w:tcW w:w="15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1F1F1"/>
                <w:lang w:val="pl-PL"/>
              </w:rPr>
              <w:t>procent</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18"/>
                <w:szCs w:val="18"/>
                <w:shd w:val="clear" w:color="auto" w:fill="F1F1F1"/>
                <w:lang w:val="pl-PL"/>
              </w:rPr>
              <w:t>ZA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14</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100 %</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18"/>
                <w:szCs w:val="18"/>
                <w:shd w:val="clear" w:color="auto" w:fill="F1F1F1"/>
                <w:lang w:val="pl-PL"/>
              </w:rPr>
              <w:t>pula głosów</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15</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18"/>
                <w:szCs w:val="18"/>
                <w:shd w:val="clear" w:color="auto" w:fill="F1F1F1"/>
                <w:lang w:val="pl-PL"/>
              </w:rPr>
              <w:t>PRZECIW</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0</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0 %</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18"/>
                <w:szCs w:val="18"/>
                <w:shd w:val="clear" w:color="auto" w:fill="F1F1F1"/>
                <w:lang w:val="pl-PL"/>
              </w:rPr>
              <w:t>oddanych głosów</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14</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93.33 %</w:t>
            </w:r>
          </w:p>
        </w:tc>
      </w:tr>
      <w:tr w:rsidR="00CC5B67" w:rsidRPr="00386ABF">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18"/>
                <w:szCs w:val="18"/>
                <w:shd w:val="clear" w:color="auto" w:fill="F1F1F1"/>
                <w:lang w:val="pl-PL"/>
              </w:rPr>
              <w:t>WSTRZYMAŁO SIĘ</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0</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0 %</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18"/>
                <w:szCs w:val="18"/>
                <w:shd w:val="clear" w:color="auto" w:fill="F1F1F1"/>
                <w:lang w:val="pl-PL"/>
              </w:rPr>
              <w:t>nieoddanych głosów</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1</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jc w:val="center"/>
              <w:rPr>
                <w:lang w:val="pl-PL"/>
              </w:rPr>
            </w:pPr>
            <w:r w:rsidRPr="00386ABF">
              <w:rPr>
                <w:color w:val="000000"/>
                <w:sz w:val="18"/>
                <w:szCs w:val="18"/>
                <w:shd w:val="clear" w:color="auto" w:fill="FFFFFF"/>
                <w:lang w:val="pl-PL"/>
              </w:rPr>
              <w:t>6.67 %</w:t>
            </w:r>
          </w:p>
        </w:tc>
      </w:tr>
    </w:tbl>
    <w:p w:rsidR="00CC5B67" w:rsidRPr="00386ABF" w:rsidRDefault="00232F95">
      <w:pPr>
        <w:pStyle w:val="myStyle"/>
        <w:spacing w:before="150" w:after="150" w:line="300" w:lineRule="auto"/>
        <w:ind w:left="225"/>
        <w:jc w:val="left"/>
        <w:outlineLvl w:val="4"/>
        <w:rPr>
          <w:lang w:val="pl-PL"/>
        </w:rPr>
      </w:pPr>
      <w:r w:rsidRPr="00386ABF">
        <w:rPr>
          <w:rFonts w:ascii="Segoe UI" w:eastAsia="Segoe UI" w:hAnsi="Segoe UI" w:cs="Segoe UI"/>
          <w:color w:val="000000"/>
          <w:sz w:val="27"/>
          <w:szCs w:val="27"/>
          <w:lang w:val="pl-PL"/>
        </w:rPr>
        <w:t>Wyniki imienne</w:t>
      </w:r>
    </w:p>
    <w:tbl>
      <w:tblPr>
        <w:tblStyle w:val="NormalTablePHPDOCX"/>
        <w:tblW w:w="5000" w:type="pct"/>
        <w:tblInd w:w="240" w:type="dxa"/>
        <w:tblBorders>
          <w:top w:val="single" w:sz="5" w:space="0" w:color="CCCCCC"/>
          <w:left w:val="single" w:sz="5" w:space="0" w:color="CCCCCC"/>
          <w:bottom w:val="single" w:sz="5" w:space="0" w:color="CCCCCC"/>
          <w:right w:val="single" w:sz="5" w:space="0" w:color="CCCCCC"/>
        </w:tblBorders>
        <w:shd w:val="clear" w:color="auto" w:fill="F1F1F1"/>
        <w:tblCellMar>
          <w:left w:w="0" w:type="dxa"/>
          <w:right w:w="0" w:type="dxa"/>
        </w:tblCellMar>
        <w:tblLook w:val="04A0" w:firstRow="1" w:lastRow="0" w:firstColumn="1" w:lastColumn="0" w:noHBand="0" w:noVBand="1"/>
      </w:tblPr>
      <w:tblGrid>
        <w:gridCol w:w="594"/>
        <w:gridCol w:w="2843"/>
        <w:gridCol w:w="2787"/>
        <w:gridCol w:w="2268"/>
      </w:tblGrid>
      <w:tr w:rsidR="00CC5B67" w:rsidRPr="00386ABF">
        <w:tc>
          <w:tcPr>
            <w:tcW w:w="600" w:type="dxa"/>
            <w:tcBorders>
              <w:bottom w:val="single" w:sz="5" w:space="0" w:color="DDDDDD"/>
            </w:tcBorders>
            <w:shd w:val="clear" w:color="auto" w:fill="F1F1F1"/>
            <w:tcMar>
              <w:top w:w="120" w:type="dxa"/>
              <w:left w:w="240" w:type="dxa"/>
              <w:bottom w:w="120" w:type="dxa"/>
              <w:right w:w="120" w:type="dxa"/>
            </w:tcMar>
          </w:tcPr>
          <w:p w:rsidR="00CC5B67" w:rsidRPr="00386ABF" w:rsidRDefault="00232F95">
            <w:pPr>
              <w:spacing w:after="0" w:line="240" w:lineRule="auto"/>
              <w:rPr>
                <w:lang w:val="pl-PL"/>
              </w:rPr>
            </w:pPr>
            <w:proofErr w:type="spellStart"/>
            <w:r w:rsidRPr="00386ABF">
              <w:rPr>
                <w:b/>
                <w:bCs/>
                <w:color w:val="000000"/>
                <w:sz w:val="24"/>
                <w:szCs w:val="24"/>
                <w:shd w:val="clear" w:color="auto" w:fill="F1F1F1"/>
                <w:lang w:val="pl-PL"/>
              </w:rPr>
              <w:t>lp</w:t>
            </w:r>
            <w:proofErr w:type="spellEnd"/>
          </w:p>
        </w:tc>
        <w:tc>
          <w:tcPr>
            <w:tcW w:w="30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b/>
                <w:bCs/>
                <w:color w:val="000000"/>
                <w:sz w:val="24"/>
                <w:szCs w:val="24"/>
                <w:shd w:val="clear" w:color="auto" w:fill="F1F1F1"/>
                <w:lang w:val="pl-PL"/>
              </w:rPr>
              <w:t>nazwisko</w:t>
            </w:r>
          </w:p>
        </w:tc>
        <w:tc>
          <w:tcPr>
            <w:tcW w:w="30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b/>
                <w:bCs/>
                <w:color w:val="000000"/>
                <w:sz w:val="24"/>
                <w:szCs w:val="24"/>
                <w:shd w:val="clear" w:color="auto" w:fill="F1F1F1"/>
                <w:lang w:val="pl-PL"/>
              </w:rPr>
              <w:t>imię</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b/>
                <w:bCs/>
                <w:color w:val="000000"/>
                <w:sz w:val="24"/>
                <w:szCs w:val="24"/>
                <w:shd w:val="clear" w:color="auto" w:fill="F1F1F1"/>
                <w:lang w:val="pl-PL"/>
              </w:rPr>
              <w:t>głos</w:t>
            </w:r>
          </w:p>
        </w:tc>
      </w:tr>
      <w:tr w:rsidR="00CC5B67" w:rsidRPr="00386ABF">
        <w:tc>
          <w:tcPr>
            <w:tcW w:w="600" w:type="dxa"/>
            <w:tcBorders>
              <w:bottom w:val="single" w:sz="5" w:space="0" w:color="DDDDDD"/>
            </w:tcBorders>
            <w:shd w:val="clear" w:color="auto" w:fill="F1F1F1"/>
            <w:tcMar>
              <w:top w:w="120" w:type="dxa"/>
              <w:left w:w="24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1</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Bąk</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Patrycja</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w:t>
            </w:r>
          </w:p>
        </w:tc>
      </w:tr>
      <w:tr w:rsidR="00CC5B67" w:rsidRPr="00386ABF">
        <w:tc>
          <w:tcPr>
            <w:tcW w:w="6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2</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Bobrowski</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Leszek</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ZA</w:t>
            </w:r>
          </w:p>
        </w:tc>
      </w:tr>
      <w:tr w:rsidR="00CC5B67" w:rsidRPr="00386ABF">
        <w:tc>
          <w:tcPr>
            <w:tcW w:w="6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3</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Kołacz</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Krzysztof</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w:t>
            </w:r>
          </w:p>
        </w:tc>
      </w:tr>
      <w:tr w:rsidR="00CC5B67" w:rsidRPr="00386ABF">
        <w:tc>
          <w:tcPr>
            <w:tcW w:w="6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4</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Kowalczyk</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Marek</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ZA</w:t>
            </w:r>
          </w:p>
        </w:tc>
      </w:tr>
      <w:tr w:rsidR="00CC5B67" w:rsidRPr="00386ABF">
        <w:tc>
          <w:tcPr>
            <w:tcW w:w="6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5</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Koziński</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Zbigniew</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w:t>
            </w:r>
          </w:p>
        </w:tc>
      </w:tr>
      <w:tr w:rsidR="00CC5B67" w:rsidRPr="00386ABF">
        <w:tc>
          <w:tcPr>
            <w:tcW w:w="6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6</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Lasota</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Rafał</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ZA</w:t>
            </w:r>
          </w:p>
        </w:tc>
      </w:tr>
      <w:tr w:rsidR="00CC5B67" w:rsidRPr="00386ABF">
        <w:tc>
          <w:tcPr>
            <w:tcW w:w="6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7</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Majewska</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Wacława</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w:t>
            </w:r>
          </w:p>
        </w:tc>
      </w:tr>
      <w:tr w:rsidR="00CC5B67" w:rsidRPr="00386ABF">
        <w:tc>
          <w:tcPr>
            <w:tcW w:w="6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8</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Napiórkowska</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Barbara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ZA</w:t>
            </w:r>
          </w:p>
        </w:tc>
      </w:tr>
      <w:tr w:rsidR="00CC5B67" w:rsidRPr="00386ABF">
        <w:tc>
          <w:tcPr>
            <w:tcW w:w="6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9</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Nowocień</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Wojciech</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w:t>
            </w:r>
          </w:p>
        </w:tc>
      </w:tr>
      <w:tr w:rsidR="00CC5B67" w:rsidRPr="00386ABF">
        <w:tc>
          <w:tcPr>
            <w:tcW w:w="6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10</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Nowocin</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Żaneta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ZA</w:t>
            </w:r>
          </w:p>
        </w:tc>
      </w:tr>
      <w:tr w:rsidR="00CC5B67" w:rsidRPr="00386ABF">
        <w:tc>
          <w:tcPr>
            <w:tcW w:w="6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11</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Rybak</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Dariusz</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w:t>
            </w:r>
          </w:p>
        </w:tc>
      </w:tr>
      <w:tr w:rsidR="00CC5B67" w:rsidRPr="00386ABF">
        <w:tc>
          <w:tcPr>
            <w:tcW w:w="6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12</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Słowiński</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Leszek</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nie</w:t>
            </w:r>
            <w:r w:rsidR="00F246F2">
              <w:rPr>
                <w:color w:val="000000"/>
                <w:sz w:val="24"/>
                <w:szCs w:val="24"/>
                <w:shd w:val="clear" w:color="auto" w:fill="FFFFFF"/>
                <w:lang w:val="pl-PL"/>
              </w:rPr>
              <w:t>obecny</w:t>
            </w:r>
          </w:p>
        </w:tc>
      </w:tr>
      <w:tr w:rsidR="00CC5B67" w:rsidRPr="00386ABF">
        <w:tc>
          <w:tcPr>
            <w:tcW w:w="6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13</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Socha</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Grzegorz</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w:t>
            </w:r>
          </w:p>
        </w:tc>
      </w:tr>
      <w:tr w:rsidR="00CC5B67" w:rsidRPr="00386ABF">
        <w:tc>
          <w:tcPr>
            <w:tcW w:w="6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14</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Stępniak</w:t>
            </w:r>
          </w:p>
        </w:tc>
        <w:tc>
          <w:tcPr>
            <w:tcW w:w="2400" w:type="dxa"/>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Barbara</w:t>
            </w:r>
          </w:p>
        </w:tc>
        <w:tc>
          <w:tcPr>
            <w:tcW w:w="0" w:type="auto"/>
            <w:tcBorders>
              <w:bottom w:val="single" w:sz="5" w:space="0" w:color="DDDDDD"/>
            </w:tcBorders>
            <w:shd w:val="clear" w:color="auto" w:fill="FFFFFF"/>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FFFFF"/>
                <w:lang w:val="pl-PL"/>
              </w:rPr>
              <w:t>ZA</w:t>
            </w:r>
          </w:p>
        </w:tc>
      </w:tr>
      <w:tr w:rsidR="00CC5B67" w:rsidRPr="00386ABF">
        <w:tc>
          <w:tcPr>
            <w:tcW w:w="6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15</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Zalewski</w:t>
            </w:r>
          </w:p>
        </w:tc>
        <w:tc>
          <w:tcPr>
            <w:tcW w:w="2400" w:type="dxa"/>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Hubert</w:t>
            </w:r>
          </w:p>
        </w:tc>
        <w:tc>
          <w:tcPr>
            <w:tcW w:w="0" w:type="auto"/>
            <w:tcBorders>
              <w:bottom w:val="single" w:sz="5" w:space="0" w:color="DDDDDD"/>
            </w:tcBorders>
            <w:shd w:val="clear" w:color="auto" w:fill="F1F1F1"/>
            <w:tcMar>
              <w:top w:w="120" w:type="dxa"/>
              <w:left w:w="120" w:type="dxa"/>
              <w:bottom w:w="120" w:type="dxa"/>
              <w:right w:w="120" w:type="dxa"/>
            </w:tcMar>
          </w:tcPr>
          <w:p w:rsidR="00CC5B67" w:rsidRPr="00386ABF" w:rsidRDefault="00232F95">
            <w:pPr>
              <w:spacing w:after="0" w:line="240" w:lineRule="auto"/>
              <w:rPr>
                <w:lang w:val="pl-PL"/>
              </w:rPr>
            </w:pPr>
            <w:r w:rsidRPr="00386ABF">
              <w:rPr>
                <w:color w:val="000000"/>
                <w:sz w:val="24"/>
                <w:szCs w:val="24"/>
                <w:shd w:val="clear" w:color="auto" w:fill="F1F1F1"/>
                <w:lang w:val="pl-PL"/>
              </w:rPr>
              <w:t>ZA</w:t>
            </w:r>
          </w:p>
        </w:tc>
      </w:tr>
    </w:tbl>
    <w:p w:rsidR="00FB7167" w:rsidRDefault="00FB7167">
      <w:pPr>
        <w:pStyle w:val="myStyle"/>
        <w:spacing w:before="150" w:after="150" w:line="300" w:lineRule="auto"/>
        <w:jc w:val="left"/>
        <w:outlineLvl w:val="3"/>
        <w:rPr>
          <w:rFonts w:ascii="Segoe UI" w:eastAsia="Segoe UI" w:hAnsi="Segoe UI" w:cs="Segoe UI"/>
          <w:color w:val="000000"/>
          <w:sz w:val="28"/>
          <w:szCs w:val="28"/>
          <w:lang w:val="pl-PL"/>
        </w:rPr>
      </w:pPr>
      <w:r>
        <w:rPr>
          <w:rFonts w:ascii="Segoe UI" w:eastAsia="Segoe UI" w:hAnsi="Segoe UI" w:cs="Segoe UI"/>
          <w:color w:val="000000"/>
          <w:sz w:val="28"/>
          <w:szCs w:val="28"/>
          <w:lang w:val="pl-PL"/>
        </w:rPr>
        <w:t>Uchwałę przyjęto jednogłośnie</w:t>
      </w:r>
    </w:p>
    <w:p w:rsidR="00CC5B67" w:rsidRDefault="00232F95">
      <w:pPr>
        <w:pStyle w:val="myStyle"/>
        <w:spacing w:before="150" w:after="150" w:line="300" w:lineRule="auto"/>
        <w:jc w:val="left"/>
        <w:outlineLvl w:val="3"/>
        <w:rPr>
          <w:rFonts w:ascii="Segoe UI" w:eastAsia="Segoe UI" w:hAnsi="Segoe UI" w:cs="Segoe UI"/>
          <w:color w:val="000000"/>
          <w:sz w:val="28"/>
          <w:szCs w:val="28"/>
          <w:lang w:val="pl-PL"/>
        </w:rPr>
      </w:pPr>
      <w:r w:rsidRPr="00386ABF">
        <w:rPr>
          <w:rFonts w:ascii="Segoe UI" w:eastAsia="Segoe UI" w:hAnsi="Segoe UI" w:cs="Segoe UI"/>
          <w:color w:val="000000"/>
          <w:sz w:val="28"/>
          <w:szCs w:val="28"/>
          <w:lang w:val="pl-PL"/>
        </w:rPr>
        <w:t>4. Sprawy różne.</w:t>
      </w:r>
    </w:p>
    <w:p w:rsidR="00FB7167" w:rsidRDefault="00FB7167" w:rsidP="00FB7167">
      <w:pPr>
        <w:pStyle w:val="myStyle"/>
        <w:spacing w:before="150" w:after="150" w:line="300" w:lineRule="auto"/>
        <w:jc w:val="both"/>
        <w:outlineLvl w:val="3"/>
        <w:rPr>
          <w:sz w:val="24"/>
          <w:szCs w:val="24"/>
          <w:lang w:val="pl-PL"/>
        </w:rPr>
      </w:pPr>
      <w:r>
        <w:rPr>
          <w:sz w:val="24"/>
          <w:szCs w:val="24"/>
          <w:lang w:val="pl-PL"/>
        </w:rPr>
        <w:lastRenderedPageBreak/>
        <w:t>Radna Patrycja Bąk</w:t>
      </w:r>
      <w:r w:rsidR="00D934AB">
        <w:rPr>
          <w:sz w:val="24"/>
          <w:szCs w:val="24"/>
          <w:lang w:val="pl-PL"/>
        </w:rPr>
        <w:t xml:space="preserve"> zadała pytanie dlaczego Żłobek Samorządowy w Błędowie jeszcze nie funkcjonuje.</w:t>
      </w:r>
    </w:p>
    <w:p w:rsidR="00D934AB" w:rsidRDefault="00D934AB" w:rsidP="00FB7167">
      <w:pPr>
        <w:pStyle w:val="myStyle"/>
        <w:spacing w:before="150" w:after="150" w:line="300" w:lineRule="auto"/>
        <w:jc w:val="both"/>
        <w:outlineLvl w:val="3"/>
        <w:rPr>
          <w:sz w:val="24"/>
          <w:szCs w:val="24"/>
          <w:lang w:val="pl-PL"/>
        </w:rPr>
      </w:pPr>
      <w:r>
        <w:rPr>
          <w:sz w:val="24"/>
          <w:szCs w:val="24"/>
          <w:lang w:val="pl-PL"/>
        </w:rPr>
        <w:t>Zastępca Wójta Agnieszka Radecka poinformowała, że w wyposażeniu jeszcze brakuje mebli, lecz kolejne przetargi nie wyłaniają producentów spełniających wymogi (nie posiadają odpowiednich atestów).</w:t>
      </w:r>
    </w:p>
    <w:p w:rsidR="00D934AB" w:rsidRDefault="00D934AB" w:rsidP="00FB7167">
      <w:pPr>
        <w:pStyle w:val="myStyle"/>
        <w:spacing w:before="150" w:after="150" w:line="300" w:lineRule="auto"/>
        <w:jc w:val="both"/>
        <w:outlineLvl w:val="3"/>
        <w:rPr>
          <w:sz w:val="24"/>
          <w:szCs w:val="24"/>
          <w:lang w:val="pl-PL"/>
        </w:rPr>
      </w:pPr>
      <w:r>
        <w:rPr>
          <w:sz w:val="24"/>
          <w:szCs w:val="24"/>
          <w:lang w:val="pl-PL"/>
        </w:rPr>
        <w:t xml:space="preserve">Radny Krzysztof Kołacz zapytał </w:t>
      </w:r>
      <w:r w:rsidR="003E255B">
        <w:rPr>
          <w:sz w:val="24"/>
          <w:szCs w:val="24"/>
          <w:lang w:val="pl-PL"/>
        </w:rPr>
        <w:t xml:space="preserve">dlaczego </w:t>
      </w:r>
      <w:r>
        <w:rPr>
          <w:sz w:val="24"/>
          <w:szCs w:val="24"/>
          <w:lang w:val="pl-PL"/>
        </w:rPr>
        <w:t xml:space="preserve">sołtysowie mają z funduszy sołeckich </w:t>
      </w:r>
      <w:r w:rsidR="003E255B">
        <w:rPr>
          <w:sz w:val="24"/>
          <w:szCs w:val="24"/>
          <w:lang w:val="pl-PL"/>
        </w:rPr>
        <w:t>przeznaczać środki na zegary sterujące oświetleniem ulicznym oraz czy prawdą jest, że z funduszy sołeckich będzie remontowana podłoga małej sali gimnastycznej PSP w Błędowie.</w:t>
      </w:r>
    </w:p>
    <w:p w:rsidR="003E255B" w:rsidRDefault="003E255B" w:rsidP="00FB7167">
      <w:pPr>
        <w:pStyle w:val="myStyle"/>
        <w:spacing w:before="150" w:after="150" w:line="300" w:lineRule="auto"/>
        <w:jc w:val="both"/>
        <w:outlineLvl w:val="3"/>
        <w:rPr>
          <w:sz w:val="24"/>
          <w:szCs w:val="24"/>
          <w:lang w:val="pl-PL"/>
        </w:rPr>
      </w:pPr>
      <w:r>
        <w:rPr>
          <w:sz w:val="24"/>
          <w:szCs w:val="24"/>
          <w:lang w:val="pl-PL"/>
        </w:rPr>
        <w:t xml:space="preserve">Przewodniczący Rady Dariusz Rybak odpowiedział, że najtańszy oferent biorący udział w przetargu na Rozświetloną Gminę (jego oferta wynosiła 1,5 mln zł) został odrzucony. Odwołał się do Regionalnej Izby Obrachunkowej – wygrał przetarg i gmina jest zobowiązana do podpisania umowy właśnie z nim. Przetarg dotyczył tylko lamp energooszczędnych (bez wysięgników i zegarów sterujących oświetleniem ulicznym). Po to by inwestycja była kompletna konieczne jest </w:t>
      </w:r>
      <w:r w:rsidR="00C40F6C">
        <w:rPr>
          <w:sz w:val="24"/>
          <w:szCs w:val="24"/>
          <w:lang w:val="pl-PL"/>
        </w:rPr>
        <w:t>zakupienie tych elementów oświetlenia z funduszy sołeckich – mieszkańcy przekazują część funduszy na urządzenia na swoim terenie (ilości tych urządzeń są zróżnicowane w zależności od wielkości sołectwa oraz linii oświetlających ulice).</w:t>
      </w:r>
    </w:p>
    <w:p w:rsidR="00C40F6C" w:rsidRDefault="00C40F6C" w:rsidP="00FB7167">
      <w:pPr>
        <w:pStyle w:val="myStyle"/>
        <w:spacing w:before="150" w:after="150" w:line="300" w:lineRule="auto"/>
        <w:jc w:val="both"/>
        <w:outlineLvl w:val="3"/>
        <w:rPr>
          <w:sz w:val="24"/>
          <w:szCs w:val="24"/>
          <w:lang w:val="pl-PL"/>
        </w:rPr>
      </w:pPr>
      <w:r>
        <w:rPr>
          <w:sz w:val="24"/>
          <w:szCs w:val="24"/>
          <w:lang w:val="pl-PL"/>
        </w:rPr>
        <w:t>Odpowiadając na drugie pytanie radnego Kołacza Przewodniczący poinformował, że sala gimnastyczna PSP w Błędowie według zaleceń Sanepidu wymaga pomalowania ścian i sufitu oraz zabezpieczenia luksferów tak, by nie posiadały ostrych krawędzi do dnia 31.12.2025 r.. (w zaleceniach PSSE Grójec o podłodze nie ma wzmianki). Sanepid zaleca pozbycie się zapachu pochodzącego z pleśni i grzybów</w:t>
      </w:r>
      <w:r w:rsidR="00291A2B">
        <w:rPr>
          <w:sz w:val="24"/>
          <w:szCs w:val="24"/>
          <w:lang w:val="pl-PL"/>
        </w:rPr>
        <w:t>. Niestety spod podłogi również wydostaje się ten zapach – nie tylko ze ścian. W tym roku był składany wniosek o dofinansowanie remontu przedmiotowej podłogi, lecz nie otrzymaliśmy dofinansowania z zewnątrz. Pozostaje złożyć kolejny wniosek o dofinansowanie w roku 2026.</w:t>
      </w:r>
    </w:p>
    <w:p w:rsidR="00291A2B" w:rsidRDefault="00291A2B" w:rsidP="00FB7167">
      <w:pPr>
        <w:pStyle w:val="myStyle"/>
        <w:spacing w:before="150" w:after="150" w:line="300" w:lineRule="auto"/>
        <w:jc w:val="both"/>
        <w:outlineLvl w:val="3"/>
        <w:rPr>
          <w:sz w:val="24"/>
          <w:szCs w:val="24"/>
          <w:lang w:val="pl-PL"/>
        </w:rPr>
      </w:pPr>
      <w:r>
        <w:rPr>
          <w:sz w:val="24"/>
          <w:szCs w:val="24"/>
          <w:lang w:val="pl-PL"/>
        </w:rPr>
        <w:t>Radny Kołacz zapytał czy był pomysł, by środki na remont podłogi sali gimnastycznej w Błędowie pozyskiwać z funduszy sołeckich.</w:t>
      </w:r>
    </w:p>
    <w:p w:rsidR="00291A2B" w:rsidRDefault="00291A2B" w:rsidP="00FB7167">
      <w:pPr>
        <w:pStyle w:val="myStyle"/>
        <w:spacing w:before="150" w:after="150" w:line="300" w:lineRule="auto"/>
        <w:jc w:val="both"/>
        <w:outlineLvl w:val="3"/>
        <w:rPr>
          <w:sz w:val="24"/>
          <w:szCs w:val="24"/>
          <w:lang w:val="pl-PL"/>
        </w:rPr>
      </w:pPr>
      <w:r>
        <w:rPr>
          <w:sz w:val="24"/>
          <w:szCs w:val="24"/>
          <w:lang w:val="pl-PL"/>
        </w:rPr>
        <w:t>Przewodniczący Rybak odpowiedział, że jeżeli byłyby pozyskiwane środki z funduszy sołeckich to tylko z okręgu PSP Błędowa, podobnie jak w ubiegłym roku sołectwa z okręgu PSP Wilkowa składały się na malowanie szkoły (proporcjonalnie do ilości mieszkańców).</w:t>
      </w:r>
    </w:p>
    <w:p w:rsidR="00394E9E" w:rsidRDefault="00394E9E" w:rsidP="00FB7167">
      <w:pPr>
        <w:pStyle w:val="myStyle"/>
        <w:spacing w:before="150" w:after="150" w:line="300" w:lineRule="auto"/>
        <w:jc w:val="both"/>
        <w:outlineLvl w:val="3"/>
        <w:rPr>
          <w:sz w:val="24"/>
          <w:szCs w:val="24"/>
          <w:lang w:val="pl-PL"/>
        </w:rPr>
      </w:pPr>
      <w:r>
        <w:rPr>
          <w:sz w:val="24"/>
          <w:szCs w:val="24"/>
          <w:lang w:val="pl-PL"/>
        </w:rPr>
        <w:lastRenderedPageBreak/>
        <w:t>Radny Krzysztof Kołacz zaproponował, by sołtysowie nie wydzielali środków ze swoich funduszy tylko by przeznaczyć te fundusze w całości na remonty i urządzenia oświetlenia ulicznego.</w:t>
      </w:r>
    </w:p>
    <w:p w:rsidR="00394E9E" w:rsidRDefault="00394E9E" w:rsidP="00FB7167">
      <w:pPr>
        <w:pStyle w:val="myStyle"/>
        <w:spacing w:before="150" w:after="150" w:line="300" w:lineRule="auto"/>
        <w:jc w:val="both"/>
        <w:outlineLvl w:val="3"/>
        <w:rPr>
          <w:sz w:val="24"/>
          <w:szCs w:val="24"/>
          <w:lang w:val="pl-PL"/>
        </w:rPr>
      </w:pPr>
      <w:r>
        <w:rPr>
          <w:sz w:val="24"/>
          <w:szCs w:val="24"/>
          <w:lang w:val="pl-PL"/>
        </w:rPr>
        <w:t>Przewodniczący Rady Dariusz Rybak odpowiedział, że nie ma podstawy prawnej do niewydzielania w budżecie gminy funduszy sołeckich na 2027 rok, co wiąże się bezpośrednio z likwidacją funduszy sołeckich. Rada obecnej kadencji docenia zaangażowanie lokalnej społeczności w realizowanie inwestycji na swoich terenach – okręg Wilkowa zainwestował fundusze sołeckie na malowanie swojej szkoły (inne okręgi nie partycypowały w kosztach malowania).</w:t>
      </w:r>
    </w:p>
    <w:p w:rsidR="00394E9E" w:rsidRDefault="00394E9E" w:rsidP="00FB7167">
      <w:pPr>
        <w:pStyle w:val="myStyle"/>
        <w:spacing w:before="150" w:after="150" w:line="300" w:lineRule="auto"/>
        <w:jc w:val="both"/>
        <w:outlineLvl w:val="3"/>
        <w:rPr>
          <w:sz w:val="24"/>
          <w:szCs w:val="24"/>
          <w:lang w:val="pl-PL"/>
        </w:rPr>
      </w:pPr>
      <w:r>
        <w:rPr>
          <w:sz w:val="24"/>
          <w:szCs w:val="24"/>
          <w:lang w:val="pl-PL"/>
        </w:rPr>
        <w:t xml:space="preserve">Wiceprzewodniczący Rady Wojciech Nowocień </w:t>
      </w:r>
      <w:r w:rsidR="004D418B">
        <w:rPr>
          <w:sz w:val="24"/>
          <w:szCs w:val="24"/>
          <w:lang w:val="pl-PL"/>
        </w:rPr>
        <w:t>wyjaśnił, że prośby skierowane do sołectw o dofinansowywanie inwestycji na własnych terenach nie ma</w:t>
      </w:r>
      <w:r w:rsidR="00CA0CDA">
        <w:rPr>
          <w:sz w:val="24"/>
          <w:szCs w:val="24"/>
          <w:lang w:val="pl-PL"/>
        </w:rPr>
        <w:t>ją</w:t>
      </w:r>
      <w:bookmarkStart w:id="0" w:name="_GoBack"/>
      <w:bookmarkEnd w:id="0"/>
      <w:r w:rsidR="004D418B">
        <w:rPr>
          <w:sz w:val="24"/>
          <w:szCs w:val="24"/>
          <w:lang w:val="pl-PL"/>
        </w:rPr>
        <w:t xml:space="preserve"> nic wspólnego z zabieraniem czy likwidacją funduszy sołeckich – Rada poprzedniej kadencji chciała likwidacji funduszy sołeckich, Rada obecnej kadencji tego nie popiera.</w:t>
      </w:r>
    </w:p>
    <w:p w:rsidR="004D418B" w:rsidRDefault="004D418B" w:rsidP="00FB7167">
      <w:pPr>
        <w:pStyle w:val="myStyle"/>
        <w:spacing w:before="150" w:after="150" w:line="300" w:lineRule="auto"/>
        <w:jc w:val="both"/>
        <w:outlineLvl w:val="3"/>
        <w:rPr>
          <w:sz w:val="24"/>
          <w:szCs w:val="24"/>
          <w:lang w:val="pl-PL"/>
        </w:rPr>
      </w:pPr>
      <w:r>
        <w:rPr>
          <w:sz w:val="24"/>
          <w:szCs w:val="24"/>
          <w:lang w:val="pl-PL"/>
        </w:rPr>
        <w:t>Radny Kołacz zarzucił, że przetargi są źle robione, bo do każdej inwestycji budżet gminy musi dokładać.</w:t>
      </w:r>
    </w:p>
    <w:p w:rsidR="004D418B" w:rsidRDefault="004D418B" w:rsidP="00FB7167">
      <w:pPr>
        <w:pStyle w:val="myStyle"/>
        <w:spacing w:before="150" w:after="150" w:line="300" w:lineRule="auto"/>
        <w:jc w:val="both"/>
        <w:outlineLvl w:val="3"/>
        <w:rPr>
          <w:sz w:val="24"/>
          <w:szCs w:val="24"/>
          <w:lang w:val="pl-PL"/>
        </w:rPr>
      </w:pPr>
      <w:r>
        <w:rPr>
          <w:sz w:val="24"/>
          <w:szCs w:val="24"/>
          <w:lang w:val="pl-PL"/>
        </w:rPr>
        <w:t xml:space="preserve">Przewodniczący Rady poinformował, że jest to wynik protokołów pokontrolnych, które nakładają obowiązek </w:t>
      </w:r>
      <w:r w:rsidR="00124492">
        <w:rPr>
          <w:sz w:val="24"/>
          <w:szCs w:val="24"/>
          <w:lang w:val="pl-PL"/>
        </w:rPr>
        <w:t>finansowania dodatkowych elementów danej inwestycji.</w:t>
      </w:r>
    </w:p>
    <w:p w:rsidR="00124492" w:rsidRDefault="00124492" w:rsidP="00FB7167">
      <w:pPr>
        <w:pStyle w:val="myStyle"/>
        <w:spacing w:before="150" w:after="150" w:line="300" w:lineRule="auto"/>
        <w:jc w:val="both"/>
        <w:outlineLvl w:val="3"/>
        <w:rPr>
          <w:sz w:val="24"/>
          <w:szCs w:val="24"/>
          <w:lang w:val="pl-PL"/>
        </w:rPr>
      </w:pPr>
      <w:r>
        <w:rPr>
          <w:sz w:val="24"/>
          <w:szCs w:val="24"/>
          <w:lang w:val="pl-PL"/>
        </w:rPr>
        <w:t>Radna Barbara Stępniak zapytała na jakim etapie jest przekształcenie ulicy Długiej w Błędowie (brak parkingu po jednej stronie ulicy, usunięcie ścieżki rowerowej).</w:t>
      </w:r>
    </w:p>
    <w:p w:rsidR="00124492" w:rsidRDefault="00124492" w:rsidP="00FB7167">
      <w:pPr>
        <w:pStyle w:val="myStyle"/>
        <w:spacing w:before="150" w:after="150" w:line="300" w:lineRule="auto"/>
        <w:jc w:val="both"/>
        <w:outlineLvl w:val="3"/>
        <w:rPr>
          <w:sz w:val="24"/>
          <w:szCs w:val="24"/>
          <w:lang w:val="pl-PL"/>
        </w:rPr>
      </w:pPr>
      <w:r>
        <w:rPr>
          <w:sz w:val="24"/>
          <w:szCs w:val="24"/>
          <w:lang w:val="pl-PL"/>
        </w:rPr>
        <w:t>Pani Kierownik Referatu Rolnictwa i Budownictwa – Sylwia Kurzac poinformowała, że dokumentacja na zmianę organizacji ruchu na ul. Długiej jest uzgodniona z powiatem grójeckim.</w:t>
      </w:r>
    </w:p>
    <w:p w:rsidR="00124492" w:rsidRDefault="00124492" w:rsidP="00FB7167">
      <w:pPr>
        <w:pStyle w:val="myStyle"/>
        <w:spacing w:before="150" w:after="150" w:line="300" w:lineRule="auto"/>
        <w:jc w:val="both"/>
        <w:outlineLvl w:val="3"/>
        <w:rPr>
          <w:sz w:val="24"/>
          <w:szCs w:val="24"/>
          <w:lang w:val="pl-PL"/>
        </w:rPr>
      </w:pPr>
      <w:r>
        <w:rPr>
          <w:sz w:val="24"/>
          <w:szCs w:val="24"/>
          <w:lang w:val="pl-PL"/>
        </w:rPr>
        <w:t xml:space="preserve">Radny Kołacz oznajmił, że został poinformowany </w:t>
      </w:r>
      <w:r w:rsidR="007769D0">
        <w:rPr>
          <w:sz w:val="24"/>
          <w:szCs w:val="24"/>
          <w:lang w:val="pl-PL"/>
        </w:rPr>
        <w:t>przez mieszkańca Błędowa</w:t>
      </w:r>
      <w:r w:rsidR="00192D38">
        <w:rPr>
          <w:sz w:val="24"/>
          <w:szCs w:val="24"/>
          <w:lang w:val="pl-PL"/>
        </w:rPr>
        <w:t>, że na placu zabaw w rynku są pourywane deski. Rynek jest wyremontowany, a plac zabaw znajdujący się na nim nie.</w:t>
      </w:r>
    </w:p>
    <w:p w:rsidR="00192D38" w:rsidRDefault="00192D38" w:rsidP="00FB7167">
      <w:pPr>
        <w:pStyle w:val="myStyle"/>
        <w:spacing w:before="150" w:after="150" w:line="300" w:lineRule="auto"/>
        <w:jc w:val="both"/>
        <w:outlineLvl w:val="3"/>
        <w:rPr>
          <w:sz w:val="24"/>
          <w:szCs w:val="24"/>
          <w:lang w:val="pl-PL"/>
        </w:rPr>
      </w:pPr>
      <w:r>
        <w:rPr>
          <w:sz w:val="24"/>
          <w:szCs w:val="24"/>
          <w:lang w:val="pl-PL"/>
        </w:rPr>
        <w:t>Przewodniczący Rady poinformował, że plac zabaw nie wchodził w specyfikację rewitalizacji rynku w Błędowie. Aby inwestycja ta była kompleksowo wykonana należało wyremontować plac zabaw z funduszu sołeckiego lub z budżetu gminy.</w:t>
      </w:r>
    </w:p>
    <w:p w:rsidR="00192D38" w:rsidRDefault="00192D38" w:rsidP="00FB7167">
      <w:pPr>
        <w:pStyle w:val="myStyle"/>
        <w:spacing w:before="150" w:after="150" w:line="300" w:lineRule="auto"/>
        <w:jc w:val="both"/>
        <w:outlineLvl w:val="3"/>
        <w:rPr>
          <w:sz w:val="24"/>
          <w:szCs w:val="24"/>
          <w:lang w:val="pl-PL"/>
        </w:rPr>
      </w:pPr>
      <w:r>
        <w:rPr>
          <w:sz w:val="24"/>
          <w:szCs w:val="24"/>
          <w:lang w:val="pl-PL"/>
        </w:rPr>
        <w:t>Przewodniczący na prośbę Pani Sołtys z Błędowa zaprosił radnych by udali się do budynku obok OSP po to, by ocenić jak dużych nakładów potrzeba, żeby budynek ten mógł zacząć służyć lokalnej społeczności.  Radni mieli udać się do tego budynku po zamknięciu Sesji Rady.</w:t>
      </w:r>
    </w:p>
    <w:p w:rsidR="00192D38" w:rsidRDefault="00192D38" w:rsidP="00FB7167">
      <w:pPr>
        <w:pStyle w:val="myStyle"/>
        <w:spacing w:before="150" w:after="150" w:line="300" w:lineRule="auto"/>
        <w:jc w:val="both"/>
        <w:outlineLvl w:val="3"/>
        <w:rPr>
          <w:sz w:val="24"/>
          <w:szCs w:val="24"/>
          <w:lang w:val="pl-PL"/>
        </w:rPr>
      </w:pPr>
    </w:p>
    <w:p w:rsidR="00D934AB" w:rsidRPr="009A6020" w:rsidRDefault="00D934AB" w:rsidP="00D934AB">
      <w:pPr>
        <w:jc w:val="both"/>
        <w:rPr>
          <w:sz w:val="28"/>
          <w:szCs w:val="28"/>
          <w:lang w:val="pl-PL"/>
        </w:rPr>
      </w:pPr>
      <w:r w:rsidRPr="009A6020">
        <w:rPr>
          <w:sz w:val="28"/>
          <w:szCs w:val="28"/>
          <w:lang w:val="pl-PL"/>
        </w:rPr>
        <w:lastRenderedPageBreak/>
        <w:t>W związku z wyczerpaniem porządku obrad Przewodniczący zamknął Sesję Rady Gminy Błędów.</w:t>
      </w:r>
    </w:p>
    <w:p w:rsidR="00D934AB" w:rsidRPr="009A6020" w:rsidRDefault="00D934AB" w:rsidP="00D934AB">
      <w:pPr>
        <w:pStyle w:val="myStyle"/>
        <w:spacing w:before="150" w:after="150" w:line="300" w:lineRule="auto"/>
        <w:jc w:val="both"/>
        <w:outlineLvl w:val="3"/>
        <w:rPr>
          <w:sz w:val="28"/>
          <w:szCs w:val="28"/>
          <w:lang w:val="pl-PL"/>
        </w:rPr>
      </w:pPr>
      <w:r w:rsidRPr="009A6020">
        <w:rPr>
          <w:sz w:val="28"/>
          <w:szCs w:val="28"/>
          <w:lang w:val="pl-PL"/>
        </w:rPr>
        <w:tab/>
      </w:r>
      <w:r w:rsidRPr="009A6020">
        <w:rPr>
          <w:sz w:val="28"/>
          <w:szCs w:val="28"/>
          <w:lang w:val="pl-PL"/>
        </w:rPr>
        <w:tab/>
      </w:r>
      <w:r w:rsidRPr="009A6020">
        <w:rPr>
          <w:sz w:val="28"/>
          <w:szCs w:val="28"/>
          <w:lang w:val="pl-PL"/>
        </w:rPr>
        <w:tab/>
      </w:r>
      <w:r w:rsidRPr="009A6020">
        <w:rPr>
          <w:sz w:val="28"/>
          <w:szCs w:val="28"/>
          <w:lang w:val="pl-PL"/>
        </w:rPr>
        <w:tab/>
      </w:r>
      <w:r w:rsidRPr="009A6020">
        <w:rPr>
          <w:sz w:val="28"/>
          <w:szCs w:val="28"/>
          <w:lang w:val="pl-PL"/>
        </w:rPr>
        <w:tab/>
      </w:r>
      <w:r w:rsidRPr="009A6020">
        <w:rPr>
          <w:sz w:val="28"/>
          <w:szCs w:val="28"/>
          <w:lang w:val="pl-PL"/>
        </w:rPr>
        <w:tab/>
      </w:r>
      <w:r w:rsidRPr="009A6020">
        <w:rPr>
          <w:sz w:val="28"/>
          <w:szCs w:val="28"/>
          <w:lang w:val="pl-PL"/>
        </w:rPr>
        <w:tab/>
        <w:t>Przewodniczący Rady</w:t>
      </w:r>
    </w:p>
    <w:p w:rsidR="00D934AB" w:rsidRPr="009A6020" w:rsidRDefault="00D934AB" w:rsidP="00D934AB">
      <w:pPr>
        <w:pStyle w:val="myStyle"/>
        <w:spacing w:before="150" w:after="150" w:line="300" w:lineRule="auto"/>
        <w:jc w:val="both"/>
        <w:outlineLvl w:val="3"/>
        <w:rPr>
          <w:sz w:val="28"/>
          <w:szCs w:val="28"/>
          <w:lang w:val="pl-PL"/>
        </w:rPr>
      </w:pPr>
    </w:p>
    <w:p w:rsidR="00D934AB" w:rsidRPr="009A6020" w:rsidRDefault="00D934AB" w:rsidP="00D934AB">
      <w:pPr>
        <w:pStyle w:val="myStyle"/>
        <w:spacing w:before="150" w:after="150" w:line="300" w:lineRule="auto"/>
        <w:jc w:val="both"/>
        <w:outlineLvl w:val="3"/>
        <w:rPr>
          <w:sz w:val="28"/>
          <w:szCs w:val="28"/>
          <w:lang w:val="pl-PL"/>
        </w:rPr>
      </w:pPr>
      <w:r w:rsidRPr="009A6020">
        <w:rPr>
          <w:sz w:val="28"/>
          <w:szCs w:val="28"/>
          <w:lang w:val="pl-PL"/>
        </w:rPr>
        <w:tab/>
      </w:r>
      <w:r w:rsidRPr="009A6020">
        <w:rPr>
          <w:sz w:val="28"/>
          <w:szCs w:val="28"/>
          <w:lang w:val="pl-PL"/>
        </w:rPr>
        <w:tab/>
      </w:r>
      <w:r w:rsidRPr="009A6020">
        <w:rPr>
          <w:sz w:val="28"/>
          <w:szCs w:val="28"/>
          <w:lang w:val="pl-PL"/>
        </w:rPr>
        <w:tab/>
      </w:r>
      <w:r w:rsidRPr="009A6020">
        <w:rPr>
          <w:sz w:val="28"/>
          <w:szCs w:val="28"/>
          <w:lang w:val="pl-PL"/>
        </w:rPr>
        <w:tab/>
      </w:r>
      <w:r w:rsidRPr="009A6020">
        <w:rPr>
          <w:sz w:val="28"/>
          <w:szCs w:val="28"/>
          <w:lang w:val="pl-PL"/>
        </w:rPr>
        <w:tab/>
      </w:r>
      <w:r w:rsidRPr="009A6020">
        <w:rPr>
          <w:sz w:val="28"/>
          <w:szCs w:val="28"/>
          <w:lang w:val="pl-PL"/>
        </w:rPr>
        <w:tab/>
      </w:r>
      <w:r w:rsidRPr="009A6020">
        <w:rPr>
          <w:sz w:val="28"/>
          <w:szCs w:val="28"/>
          <w:lang w:val="pl-PL"/>
        </w:rPr>
        <w:tab/>
        <w:t xml:space="preserve">     Dariusz Rybak</w:t>
      </w:r>
    </w:p>
    <w:p w:rsidR="00D934AB" w:rsidRPr="009A6020" w:rsidRDefault="00D934AB" w:rsidP="00D934AB">
      <w:pPr>
        <w:jc w:val="both"/>
        <w:rPr>
          <w:sz w:val="28"/>
          <w:szCs w:val="28"/>
          <w:lang w:val="pl-PL"/>
        </w:rPr>
      </w:pPr>
    </w:p>
    <w:p w:rsidR="00D934AB" w:rsidRPr="00CA0DD2" w:rsidRDefault="00D934AB" w:rsidP="00D934AB">
      <w:pPr>
        <w:rPr>
          <w:lang w:val="pl-PL"/>
        </w:rPr>
      </w:pPr>
      <w:r w:rsidRPr="009A6020">
        <w:rPr>
          <w:lang w:val="pl-PL"/>
        </w:rPr>
        <w:t>Opracowała: Magdalena Sobczak</w:t>
      </w:r>
    </w:p>
    <w:p w:rsidR="00D934AB" w:rsidRPr="00FB7167" w:rsidRDefault="00D934AB" w:rsidP="00FB7167">
      <w:pPr>
        <w:pStyle w:val="myStyle"/>
        <w:spacing w:before="150" w:after="150" w:line="300" w:lineRule="auto"/>
        <w:jc w:val="both"/>
        <w:outlineLvl w:val="3"/>
        <w:rPr>
          <w:sz w:val="24"/>
          <w:szCs w:val="24"/>
          <w:lang w:val="pl-PL"/>
        </w:rPr>
      </w:pPr>
    </w:p>
    <w:p w:rsidR="00CC5B67" w:rsidRPr="00386ABF" w:rsidRDefault="00CC5B67">
      <w:pPr>
        <w:rPr>
          <w:lang w:val="pl-PL"/>
        </w:rPr>
      </w:pPr>
    </w:p>
    <w:p w:rsidR="00CC5B67" w:rsidRPr="00386ABF" w:rsidRDefault="00CC5B67">
      <w:pPr>
        <w:rPr>
          <w:lang w:val="pl-PL"/>
        </w:rPr>
      </w:pPr>
    </w:p>
    <w:p w:rsidR="00CC5B67" w:rsidRPr="00386ABF" w:rsidRDefault="00232F95">
      <w:pPr>
        <w:pStyle w:val="myStyle"/>
        <w:spacing w:before="2" w:after="2" w:line="240" w:lineRule="auto"/>
        <w:ind w:left="240" w:right="240"/>
        <w:jc w:val="left"/>
        <w:rPr>
          <w:lang w:val="pl-PL"/>
        </w:rPr>
      </w:pPr>
      <w:r w:rsidRPr="00386ABF">
        <w:rPr>
          <w:color w:val="000000"/>
          <w:sz w:val="18"/>
          <w:szCs w:val="18"/>
          <w:lang w:val="pl-PL"/>
        </w:rPr>
        <w:t xml:space="preserve">Wydrukowano z systemu do obsługi posiedzeń stacjonarnych i zdalnych </w:t>
      </w:r>
      <w:r w:rsidRPr="00386ABF">
        <w:rPr>
          <w:b/>
          <w:bCs/>
          <w:color w:val="000000"/>
          <w:sz w:val="18"/>
          <w:szCs w:val="18"/>
          <w:lang w:val="pl-PL"/>
        </w:rPr>
        <w:t>posiedzenia.pl</w:t>
      </w:r>
    </w:p>
    <w:sectPr w:rsidR="00CC5B67" w:rsidRPr="00386ABF" w:rsidSect="000F6147">
      <w:pgSz w:w="11906" w:h="16838" w:code="9"/>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5544" w:rsidRDefault="00125544" w:rsidP="006E0FDA">
      <w:pPr>
        <w:spacing w:after="0" w:line="240" w:lineRule="auto"/>
      </w:pPr>
      <w:r>
        <w:separator/>
      </w:r>
    </w:p>
  </w:endnote>
  <w:endnote w:type="continuationSeparator" w:id="0">
    <w:p w:rsidR="00125544" w:rsidRDefault="00125544" w:rsidP="006E0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5544" w:rsidRDefault="00125544" w:rsidP="006E0FDA">
      <w:pPr>
        <w:spacing w:after="0" w:line="240" w:lineRule="auto"/>
      </w:pPr>
      <w:r>
        <w:separator/>
      </w:r>
    </w:p>
  </w:footnote>
  <w:footnote w:type="continuationSeparator" w:id="0">
    <w:p w:rsidR="00125544" w:rsidRDefault="00125544" w:rsidP="006E0F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F3758C"/>
    <w:multiLevelType w:val="hybridMultilevel"/>
    <w:tmpl w:val="8E00F864"/>
    <w:lvl w:ilvl="0" w:tplc="54858973">
      <w:start w:val="1"/>
      <w:numFmt w:val="decimal"/>
      <w:lvlText w:val="%1."/>
      <w:lvlJc w:val="left"/>
      <w:pPr>
        <w:ind w:left="720" w:hanging="360"/>
      </w:pPr>
    </w:lvl>
    <w:lvl w:ilvl="1" w:tplc="54858973" w:tentative="1">
      <w:start w:val="1"/>
      <w:numFmt w:val="lowerLetter"/>
      <w:lvlText w:val="%2."/>
      <w:lvlJc w:val="left"/>
      <w:pPr>
        <w:ind w:left="1440" w:hanging="360"/>
      </w:pPr>
    </w:lvl>
    <w:lvl w:ilvl="2" w:tplc="54858973" w:tentative="1">
      <w:start w:val="1"/>
      <w:numFmt w:val="lowerRoman"/>
      <w:lvlText w:val="%3."/>
      <w:lvlJc w:val="right"/>
      <w:pPr>
        <w:ind w:left="2160" w:hanging="180"/>
      </w:pPr>
    </w:lvl>
    <w:lvl w:ilvl="3" w:tplc="54858973" w:tentative="1">
      <w:start w:val="1"/>
      <w:numFmt w:val="decimal"/>
      <w:lvlText w:val="%4."/>
      <w:lvlJc w:val="left"/>
      <w:pPr>
        <w:ind w:left="2880" w:hanging="360"/>
      </w:pPr>
    </w:lvl>
    <w:lvl w:ilvl="4" w:tplc="54858973" w:tentative="1">
      <w:start w:val="1"/>
      <w:numFmt w:val="lowerLetter"/>
      <w:lvlText w:val="%5."/>
      <w:lvlJc w:val="left"/>
      <w:pPr>
        <w:ind w:left="3600" w:hanging="360"/>
      </w:pPr>
    </w:lvl>
    <w:lvl w:ilvl="5" w:tplc="54858973" w:tentative="1">
      <w:start w:val="1"/>
      <w:numFmt w:val="lowerRoman"/>
      <w:lvlText w:val="%6."/>
      <w:lvlJc w:val="right"/>
      <w:pPr>
        <w:ind w:left="4320" w:hanging="180"/>
      </w:pPr>
    </w:lvl>
    <w:lvl w:ilvl="6" w:tplc="54858973" w:tentative="1">
      <w:start w:val="1"/>
      <w:numFmt w:val="decimal"/>
      <w:lvlText w:val="%7."/>
      <w:lvlJc w:val="left"/>
      <w:pPr>
        <w:ind w:left="5040" w:hanging="360"/>
      </w:pPr>
    </w:lvl>
    <w:lvl w:ilvl="7" w:tplc="54858973" w:tentative="1">
      <w:start w:val="1"/>
      <w:numFmt w:val="lowerLetter"/>
      <w:lvlText w:val="%8."/>
      <w:lvlJc w:val="left"/>
      <w:pPr>
        <w:ind w:left="5760" w:hanging="360"/>
      </w:pPr>
    </w:lvl>
    <w:lvl w:ilvl="8" w:tplc="54858973" w:tentative="1">
      <w:start w:val="1"/>
      <w:numFmt w:val="lowerRoman"/>
      <w:lvlText w:val="%9."/>
      <w:lvlJc w:val="right"/>
      <w:pPr>
        <w:ind w:left="6480" w:hanging="180"/>
      </w:pPr>
    </w:lvl>
  </w:abstractNum>
  <w:abstractNum w:abstractNumId="1"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70D5683A"/>
    <w:multiLevelType w:val="hybridMultilevel"/>
    <w:tmpl w:val="9892C01C"/>
    <w:lvl w:ilvl="0" w:tplc="4407150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7"/>
  </w:num>
  <w:num w:numId="4">
    <w:abstractNumId w:val="5"/>
  </w:num>
  <w:num w:numId="5">
    <w:abstractNumId w:val="2"/>
  </w:num>
  <w:num w:numId="6">
    <w:abstractNumId w:val="1"/>
  </w:num>
  <w:num w:numId="7">
    <w:abstractNumId w:val="3"/>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64E"/>
    <w:rsid w:val="00065F9C"/>
    <w:rsid w:val="000F6147"/>
    <w:rsid w:val="00112029"/>
    <w:rsid w:val="00124492"/>
    <w:rsid w:val="00125544"/>
    <w:rsid w:val="00135412"/>
    <w:rsid w:val="00192D38"/>
    <w:rsid w:val="00232F95"/>
    <w:rsid w:val="00291A2B"/>
    <w:rsid w:val="00361FF4"/>
    <w:rsid w:val="00386ABF"/>
    <w:rsid w:val="00394E9E"/>
    <w:rsid w:val="003B5299"/>
    <w:rsid w:val="003E255B"/>
    <w:rsid w:val="00425057"/>
    <w:rsid w:val="00493A0C"/>
    <w:rsid w:val="004D418B"/>
    <w:rsid w:val="004D6B48"/>
    <w:rsid w:val="004F419E"/>
    <w:rsid w:val="00511EC6"/>
    <w:rsid w:val="0052604C"/>
    <w:rsid w:val="00531A4E"/>
    <w:rsid w:val="00535F5A"/>
    <w:rsid w:val="00555F58"/>
    <w:rsid w:val="006E6663"/>
    <w:rsid w:val="007769D0"/>
    <w:rsid w:val="008B3AC2"/>
    <w:rsid w:val="008D1F9D"/>
    <w:rsid w:val="008F680D"/>
    <w:rsid w:val="00A7292C"/>
    <w:rsid w:val="00AC197E"/>
    <w:rsid w:val="00B15668"/>
    <w:rsid w:val="00B21D59"/>
    <w:rsid w:val="00B77C50"/>
    <w:rsid w:val="00BD419F"/>
    <w:rsid w:val="00C40F6C"/>
    <w:rsid w:val="00C50A5A"/>
    <w:rsid w:val="00CA0CDA"/>
    <w:rsid w:val="00CC5B67"/>
    <w:rsid w:val="00D934AB"/>
    <w:rsid w:val="00DF064E"/>
    <w:rsid w:val="00F246F2"/>
    <w:rsid w:val="00FB45FF"/>
    <w:rsid w:val="00FB7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06886"/>
  <w15:docId w15:val="{AA412530-9BF9-4681-8CE7-CDB06F4CB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F614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Heading1PHPDOCX">
    <w:name w:val="Heading 1 PHPDOCX"/>
    <w:basedOn w:val="Normalny"/>
    <w:next w:val="Normalny"/>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Normalny"/>
    <w:next w:val="Normalny"/>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Normalny"/>
    <w:next w:val="Normalny"/>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Normalny"/>
    <w:next w:val="Normalny"/>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Normalny"/>
    <w:next w:val="Normalny"/>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Normalny"/>
    <w:next w:val="Normalny"/>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Normalny"/>
    <w:next w:val="Normalny"/>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Normalny"/>
    <w:next w:val="Normalny"/>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Normalny"/>
    <w:next w:val="Normalny"/>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ny"/>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ny"/>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ny"/>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ny"/>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numbering" w:customStyle="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Normalny"/>
    <w:next w:val="Normalny"/>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ny"/>
    <w:next w:val="Normalny"/>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Normalny"/>
    <w:next w:val="Normalny"/>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Normalny"/>
    <w:next w:val="Normalny"/>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Normalny"/>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lang w:val="pl-PL" w:eastAsia="pl-PL"/>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lang w:val="pl-PL" w:eastAsia="pl-PL"/>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lang w:val="pl-PL" w:eastAsia="pl-PL"/>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lang w:val="pl-PL" w:eastAsia="pl-PL"/>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lang w:val="pl-PL" w:eastAsia="pl-PL"/>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lang w:val="pl-PL" w:eastAsia="pl-PL"/>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lang w:val="pl-PL" w:eastAsia="pl-PL"/>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lang w:val="pl-PL" w:eastAsia="pl-PL"/>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lang w:val="pl-PL" w:eastAsia="pl-PL"/>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lang w:val="pl-PL" w:eastAsia="pl-PL"/>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lang w:val="pl-PL" w:eastAsia="pl-PL"/>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lang w:val="pl-PL" w:eastAsia="pl-PL"/>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lang w:val="pl-PL" w:eastAsia="pl-PL"/>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lang w:val="pl-PL" w:eastAsia="pl-PL"/>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lang w:val="pl-PL" w:eastAsia="pl-PL"/>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lang w:val="pl-PL" w:eastAsia="pl-PL"/>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lang w:val="pl-PL" w:eastAsia="pl-PL"/>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lang w:val="pl-PL" w:eastAsia="pl-PL"/>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lang w:val="pl-PL" w:eastAsia="pl-PL"/>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lang w:val="pl-PL" w:eastAsia="pl-PL"/>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lang w:val="pl-PL" w:eastAsia="pl-PL"/>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lang w:val="pl-PL" w:eastAsia="pl-PL"/>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lang w:val="pl-PL" w:eastAsia="pl-PL"/>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lang w:val="pl-PL" w:eastAsia="pl-PL"/>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lang w:val="pl-PL" w:eastAsia="pl-PL"/>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lang w:val="pl-PL" w:eastAsia="pl-PL"/>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lang w:val="pl-PL" w:eastAsia="pl-PL"/>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lang w:val="pl-PL" w:eastAsia="pl-PL"/>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lang w:val="pl-PL" w:eastAsia="pl-PL"/>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myStyle">
    <w:name w:val="myStyle"/>
    <w:link w:val="myStyleCar"/>
    <w:uiPriority w:val="99"/>
    <w:unhideWhenUsed/>
    <w:rsid w:val="006E0FDA"/>
    <w:pPr>
      <w:jc w:val="center"/>
    </w:pPr>
  </w:style>
  <w:style w:type="character" w:customStyle="1" w:styleId="myStyleCar">
    <w:name w:val="myStyleCar"/>
    <w:link w:val="myStyle"/>
    <w:uiPriority w:val="99"/>
    <w:unhideWhenUsed/>
    <w:rsid w:val="006E0F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098917-DB7E-43D3-8B1A-BCD2F42CC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6</Pages>
  <Words>1065</Words>
  <Characters>6391</Characters>
  <Application>Microsoft Office Word</Application>
  <DocSecurity>0</DocSecurity>
  <Lines>53</Lines>
  <Paragraphs>14</Paragraphs>
  <ScaleCrop>false</ScaleCrop>
  <HeadingPairs>
    <vt:vector size="4" baseType="variant">
      <vt:variant>
        <vt:lpstr>Tytuł</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7442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Magdalena Sobczak</cp:lastModifiedBy>
  <cp:revision>8</cp:revision>
  <cp:lastPrinted>2025-09-19T09:47:00Z</cp:lastPrinted>
  <dcterms:created xsi:type="dcterms:W3CDTF">2025-09-18T12:41:00Z</dcterms:created>
  <dcterms:modified xsi:type="dcterms:W3CDTF">2025-09-19T10:29:00Z</dcterms:modified>
</cp:coreProperties>
</file>